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textAlignment w:val="baseline"/>
        <w:rPr>
          <w:b w:val="false"/>
          <w:b w:val="false"/>
          <w:bCs w:val="false"/>
          <w:sz w:val="24"/>
          <w:szCs w:val="24"/>
        </w:rPr>
      </w:pPr>
      <w:r>
        <w:rPr>
          <w:rFonts w:eastAsia="Times New Roman" w:cs="Times New Roman" w:ascii="Times New Roman" w:hAnsi="Times New Roman"/>
          <w:b w:val="false"/>
          <w:bCs w:val="false"/>
          <w:color w:val="000000"/>
          <w:sz w:val="24"/>
          <w:szCs w:val="24"/>
          <w:lang w:eastAsia="ru-RU"/>
        </w:rPr>
        <w:t>МУНИЦИПАЛЬНОЕ БЮДЖЕТНОЕ  ОБРАЗОВАТЕЛЬНОЕ УЧРЕЖДЕНИЕ</w:t>
      </w:r>
    </w:p>
    <w:p>
      <w:pPr>
        <w:pStyle w:val="Normal"/>
        <w:shd w:val="clear" w:color="auto" w:fill="FFFFFF"/>
        <w:spacing w:lineRule="auto" w:line="240" w:before="0" w:after="0"/>
        <w:jc w:val="center"/>
        <w:textAlignment w:val="baseline"/>
        <w:rPr>
          <w:b w:val="false"/>
          <w:b w:val="false"/>
          <w:bCs w:val="false"/>
          <w:sz w:val="24"/>
          <w:szCs w:val="24"/>
        </w:rPr>
      </w:pPr>
      <w:r>
        <w:rPr>
          <w:rFonts w:eastAsia="Times New Roman" w:cs="Times New Roman" w:ascii="Times New Roman" w:hAnsi="Times New Roman"/>
          <w:b w:val="false"/>
          <w:bCs w:val="false"/>
          <w:color w:val="000000"/>
          <w:sz w:val="24"/>
          <w:szCs w:val="24"/>
          <w:lang w:val="en-US" w:eastAsia="ru-RU"/>
        </w:rPr>
        <w:t>“</w:t>
      </w:r>
      <w:r>
        <w:rPr>
          <w:rFonts w:eastAsia="Times New Roman" w:cs="Times New Roman" w:ascii="Times New Roman" w:hAnsi="Times New Roman"/>
          <w:b w:val="false"/>
          <w:bCs w:val="false"/>
          <w:color w:val="000000"/>
          <w:sz w:val="24"/>
          <w:szCs w:val="24"/>
          <w:lang w:val="ru-RU" w:eastAsia="ru-RU"/>
        </w:rPr>
        <w:t>ПОДСОСНОВСКАЯ СРЕДНЯЯ ОБЩЕОБРАЗОВАТЕЛЬНАЯ ШКОЛА»</w:t>
      </w:r>
    </w:p>
    <w:p>
      <w:pPr>
        <w:pStyle w:val="Normal"/>
        <w:shd w:val="clear" w:color="auto" w:fill="FFFFFF"/>
        <w:spacing w:lineRule="auto" w:line="240" w:before="0" w:after="0"/>
        <w:jc w:val="center"/>
        <w:textAlignment w:val="baseline"/>
        <w:rPr>
          <w:b w:val="false"/>
          <w:b w:val="false"/>
          <w:bCs w:val="false"/>
          <w:sz w:val="24"/>
          <w:szCs w:val="24"/>
        </w:rPr>
      </w:pPr>
      <w:r>
        <w:rPr>
          <w:rFonts w:eastAsia="Times New Roman" w:cs="Times New Roman" w:ascii="Times New Roman" w:hAnsi="Times New Roman"/>
          <w:b w:val="false"/>
          <w:bCs w:val="false"/>
          <w:color w:val="000000"/>
          <w:sz w:val="24"/>
          <w:szCs w:val="24"/>
          <w:lang w:val="ru-RU" w:eastAsia="ru-RU"/>
        </w:rPr>
        <w:t xml:space="preserve">ФИЛИАЛ </w:t>
      </w:r>
      <w:r>
        <w:rPr>
          <w:rFonts w:eastAsia="Times New Roman" w:cs="Times New Roman" w:ascii="Times New Roman" w:hAnsi="Times New Roman"/>
          <w:b w:val="false"/>
          <w:bCs w:val="false"/>
          <w:color w:val="000000"/>
          <w:sz w:val="24"/>
          <w:szCs w:val="24"/>
          <w:lang w:eastAsia="ru-RU"/>
        </w:rPr>
        <w:t>ДЕТСКИЙ САД «КОЛОКОЛЬЧИК»</w:t>
      </w:r>
    </w:p>
    <w:p>
      <w:pPr>
        <w:pStyle w:val="Normal"/>
        <w:shd w:val="clear" w:color="auto" w:fill="FFFFFF"/>
        <w:spacing w:lineRule="auto" w:line="240" w:before="0" w:after="0"/>
        <w:jc w:val="center"/>
        <w:textAlignment w:val="baseline"/>
        <w:rPr>
          <w:b w:val="false"/>
          <w:b w:val="false"/>
          <w:bCs w:val="false"/>
          <w:sz w:val="24"/>
          <w:szCs w:val="24"/>
        </w:rPr>
      </w:pPr>
      <w:r>
        <w:rPr>
          <w:rFonts w:eastAsia="Times New Roman" w:cs="Times New Roman" w:ascii="Times New Roman" w:hAnsi="Times New Roman"/>
          <w:b w:val="false"/>
          <w:bCs w:val="false"/>
          <w:color w:val="000000"/>
          <w:sz w:val="24"/>
          <w:szCs w:val="24"/>
          <w:lang w:eastAsia="ru-RU"/>
        </w:rPr>
        <w:t>НЕМЕЦКОГО НАЦИОНАЛЬНОГО РАЙОНА</w:t>
      </w:r>
    </w:p>
    <w:p>
      <w:pPr>
        <w:pStyle w:val="Normal"/>
        <w:shd w:val="clear" w:color="auto" w:fill="FFFFFF"/>
        <w:spacing w:lineRule="auto" w:line="240" w:before="0" w:after="0"/>
        <w:jc w:val="center"/>
        <w:textAlignment w:val="baseline"/>
        <w:rPr>
          <w:rFonts w:ascii="Times New Roman" w:hAnsi="Times New Roman" w:eastAsia="Times New Roman" w:cs="Times New Roman"/>
          <w:b w:val="false"/>
          <w:b w:val="false"/>
          <w:bCs w:val="false"/>
          <w:color w:val="000000"/>
          <w:sz w:val="24"/>
          <w:szCs w:val="24"/>
          <w:lang w:eastAsia="ru-RU"/>
        </w:rPr>
      </w:pPr>
      <w:r>
        <w:rPr>
          <w:rFonts w:eastAsia="Times New Roman" w:cs="Times New Roman" w:ascii="Times New Roman" w:hAnsi="Times New Roman"/>
          <w:b w:val="false"/>
          <w:bCs w:val="false"/>
          <w:color w:val="000000"/>
          <w:sz w:val="24"/>
          <w:szCs w:val="24"/>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Arial" w:hAnsi="Arial" w:eastAsia="Times New Roman" w:cs="Arial"/>
          <w:color w:val="181818"/>
          <w:sz w:val="40"/>
          <w:szCs w:val="40"/>
          <w:lang w:eastAsia="ru-RU"/>
        </w:rPr>
      </w:pPr>
      <w:r>
        <w:rPr>
          <w:rFonts w:eastAsia="Times New Roman" w:cs="Times New Roman" w:ascii="Times New Roman" w:hAnsi="Times New Roman"/>
          <w:b/>
          <w:bCs/>
          <w:color w:val="000000"/>
          <w:sz w:val="40"/>
          <w:szCs w:val="40"/>
          <w:lang w:eastAsia="ru-RU"/>
        </w:rPr>
        <w:t>Родительское собрание в младшей группе</w:t>
      </w:r>
    </w:p>
    <w:p>
      <w:pPr>
        <w:pStyle w:val="Normal"/>
        <w:shd w:val="clear" w:color="auto" w:fill="FFFFFF"/>
        <w:spacing w:lineRule="auto" w:line="240" w:before="0" w:after="0"/>
        <w:jc w:val="center"/>
        <w:textAlignment w:val="baseline"/>
        <w:rPr>
          <w:rFonts w:ascii="Arial" w:hAnsi="Arial" w:eastAsia="Times New Roman" w:cs="Arial"/>
          <w:color w:val="181818"/>
          <w:sz w:val="40"/>
          <w:szCs w:val="40"/>
          <w:lang w:eastAsia="ru-RU"/>
        </w:rPr>
      </w:pPr>
      <w:r>
        <w:rPr>
          <w:rFonts w:eastAsia="Times New Roman" w:cs="Times New Roman" w:ascii="Times New Roman" w:hAnsi="Times New Roman"/>
          <w:b/>
          <w:bCs/>
          <w:color w:val="000000"/>
          <w:sz w:val="40"/>
          <w:szCs w:val="40"/>
          <w:lang w:eastAsia="ru-RU"/>
        </w:rPr>
        <w:t>«Дидактическая игра как средство сенсорного развития детей 2-3 лет»</w:t>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40"/>
          <w:szCs w:val="40"/>
          <w:lang w:eastAsia="ru-RU"/>
        </w:rPr>
      </w:pPr>
      <w:r>
        <w:rPr>
          <w:rFonts w:eastAsia="Times New Roman" w:cs="Times New Roman" w:ascii="Times New Roman" w:hAnsi="Times New Roman"/>
          <w:b/>
          <w:bCs/>
          <w:color w:val="000000"/>
          <w:sz w:val="40"/>
          <w:szCs w:val="40"/>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drawing>
          <wp:inline distT="0" distB="0" distL="0" distR="0">
            <wp:extent cx="5940425" cy="3340100"/>
            <wp:effectExtent l="0" t="0" r="0" b="0"/>
            <wp:docPr id="1" name="Рисунок 0" descr="0f2a4d3445552c427502eef125d98d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0f2a4d3445552c427502eef125d98d88.jpeg"/>
                    <pic:cNvPicPr>
                      <a:picLocks noChangeAspect="1" noChangeArrowheads="1"/>
                    </pic:cNvPicPr>
                  </pic:nvPicPr>
                  <pic:blipFill>
                    <a:blip r:embed="rId2"/>
                    <a:stretch>
                      <a:fillRect/>
                    </a:stretch>
                  </pic:blipFill>
                  <pic:spPr bwMode="auto">
                    <a:xfrm>
                      <a:off x="0" y="0"/>
                      <a:ext cx="5940425" cy="3340100"/>
                    </a:xfrm>
                    <a:prstGeom prst="rect">
                      <a:avLst/>
                    </a:prstGeom>
                  </pic:spPr>
                </pic:pic>
              </a:graphicData>
            </a:graphic>
          </wp:inline>
        </w:drawing>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Разработчик</w:t>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воспитатель Пугачева А.Н.</w:t>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2023</w:t>
      </w:r>
    </w:p>
    <w:p>
      <w:pPr>
        <w:pStyle w:val="Normal"/>
        <w:shd w:val="clear" w:color="auto" w:fill="FFFFFF"/>
        <w:spacing w:lineRule="auto" w:line="240" w:before="0" w:after="0"/>
        <w:jc w:val="center"/>
        <w:textAlignment w:val="baseline"/>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Родительское собрание в первой младшей группе</w:t>
      </w:r>
    </w:p>
    <w:p>
      <w:pPr>
        <w:pStyle w:val="Normal"/>
        <w:shd w:val="clear" w:color="auto" w:fill="FFFFFF"/>
        <w:spacing w:lineRule="auto" w:line="240" w:before="0" w:after="0"/>
        <w:jc w:val="center"/>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«Дидактическая игра как средство сенсорного развития детей 2-3 лет»</w:t>
      </w:r>
    </w:p>
    <w:p>
      <w:pPr>
        <w:pStyle w:val="Normal"/>
        <w:widowControl/>
        <w:shd w:val="clear" w:color="auto" w:fill="FFFFFF"/>
        <w:bidi w:val="0"/>
        <w:spacing w:lineRule="auto" w:line="240" w:before="0" w:after="0"/>
        <w:ind w:left="0" w:right="567" w:hanging="0"/>
        <w:jc w:val="left"/>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Срок</w:t>
      </w:r>
      <w:r>
        <w:rPr>
          <w:rFonts w:eastAsia="Times New Roman" w:cs="Times New Roman" w:ascii="Times New Roman" w:hAnsi="Times New Roman"/>
          <w:b/>
          <w:bCs/>
          <w:color w:val="000000"/>
          <w:sz w:val="28"/>
          <w:szCs w:val="28"/>
          <w:lang w:eastAsia="ru-RU"/>
        </w:rPr>
        <w:t xml:space="preserve"> проведения: </w:t>
      </w:r>
      <w:r>
        <w:rPr>
          <w:rFonts w:eastAsia="Times New Roman" w:cs="Times New Roman" w:ascii="Times New Roman" w:hAnsi="Times New Roman"/>
          <w:color w:val="000000"/>
          <w:sz w:val="28"/>
          <w:szCs w:val="28"/>
          <w:lang w:eastAsia="ru-RU"/>
        </w:rPr>
        <w:t>февраль 2023</w:t>
      </w:r>
    </w:p>
    <w:p>
      <w:pPr>
        <w:pStyle w:val="Normal"/>
        <w:widowControl/>
        <w:shd w:val="clear" w:color="auto" w:fill="FFFFFF"/>
        <w:bidi w:val="0"/>
        <w:spacing w:lineRule="auto" w:line="240" w:before="0" w:after="0"/>
        <w:ind w:left="0" w:right="567" w:hanging="0"/>
        <w:jc w:val="left"/>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Форма проведения: </w:t>
      </w:r>
      <w:r>
        <w:rPr>
          <w:rFonts w:eastAsia="Times New Roman" w:cs="Times New Roman" w:ascii="Times New Roman" w:hAnsi="Times New Roman"/>
          <w:color w:val="000000"/>
          <w:sz w:val="28"/>
          <w:szCs w:val="28"/>
          <w:lang w:eastAsia="ru-RU"/>
        </w:rPr>
        <w:t>игровой практикум.</w:t>
      </w:r>
    </w:p>
    <w:p>
      <w:pPr>
        <w:pStyle w:val="Normal"/>
        <w:widowControl/>
        <w:shd w:val="clear" w:color="auto" w:fill="FFFFFF"/>
        <w:bidi w:val="0"/>
        <w:spacing w:lineRule="auto" w:line="240" w:before="0" w:after="0"/>
        <w:ind w:left="0" w:right="567"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Цель: </w:t>
      </w:r>
      <w:r>
        <w:rPr>
          <w:rFonts w:eastAsia="Times New Roman" w:cs="Times New Roman" w:ascii="Times New Roman" w:hAnsi="Times New Roman"/>
          <w:color w:val="000000"/>
          <w:sz w:val="28"/>
          <w:szCs w:val="28"/>
          <w:lang w:eastAsia="ru-RU"/>
        </w:rPr>
        <w:t>обогащение родительских представлений о сенсорном развитии детей младшего   дошкольного возраста.</w:t>
      </w:r>
    </w:p>
    <w:p>
      <w:pPr>
        <w:pStyle w:val="Normal"/>
        <w:widowControl/>
        <w:shd w:val="clear" w:color="auto" w:fill="FFFFFF"/>
        <w:bidi w:val="0"/>
        <w:spacing w:lineRule="auto" w:line="240" w:before="0" w:after="0"/>
        <w:ind w:left="0" w:right="567"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Задачи:</w:t>
      </w:r>
    </w:p>
    <w:p>
      <w:pPr>
        <w:pStyle w:val="Normal"/>
        <w:widowControl/>
        <w:shd w:val="clear" w:color="auto" w:fill="FFFFFF"/>
        <w:bidi w:val="0"/>
        <w:spacing w:lineRule="auto" w:line="240" w:before="0" w:after="0"/>
        <w:ind w:left="0" w:right="567"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 </w:t>
      </w:r>
      <w:r>
        <w:rPr>
          <w:rFonts w:eastAsia="Times New Roman" w:cs="Times New Roman" w:ascii="Times New Roman" w:hAnsi="Times New Roman"/>
          <w:color w:val="000000"/>
          <w:sz w:val="28"/>
          <w:szCs w:val="28"/>
          <w:lang w:eastAsia="ru-RU"/>
        </w:rPr>
        <w:t>ознакомить родителей с дидактическими играми, способствующими сенсорному развитию детей 2-3лет, направленных на последовательное развитие у детей восприятия цвета, формы, величины предметов, положений в пространстве и др.);</w:t>
      </w:r>
    </w:p>
    <w:p>
      <w:pPr>
        <w:pStyle w:val="Normal"/>
        <w:widowControl/>
        <w:shd w:val="clear" w:color="auto" w:fill="FFFFFF"/>
        <w:bidi w:val="0"/>
        <w:spacing w:lineRule="auto" w:line="240" w:before="0" w:after="0"/>
        <w:ind w:left="0" w:right="567"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w:t>
      </w:r>
      <w:r>
        <w:rPr>
          <w:rFonts w:eastAsia="Times New Roman" w:cs="Times New Roman" w:ascii="Times New Roman" w:hAnsi="Times New Roman"/>
          <w:color w:val="000000"/>
          <w:sz w:val="28"/>
          <w:szCs w:val="28"/>
          <w:lang w:eastAsia="ru-RU"/>
        </w:rPr>
        <w:t>активизировать педагогический опыт родителей по теме собрания;</w:t>
      </w:r>
    </w:p>
    <w:p>
      <w:pPr>
        <w:pStyle w:val="Normal"/>
        <w:widowControl/>
        <w:shd w:val="clear" w:color="auto" w:fill="FFFFFF"/>
        <w:bidi w:val="0"/>
        <w:spacing w:lineRule="auto" w:line="240" w:before="0" w:after="0"/>
        <w:ind w:left="0" w:right="567"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w:t>
      </w:r>
      <w:r>
        <w:rPr>
          <w:rFonts w:eastAsia="Times New Roman" w:cs="Times New Roman" w:ascii="Times New Roman" w:hAnsi="Times New Roman"/>
          <w:color w:val="000000"/>
          <w:sz w:val="28"/>
          <w:szCs w:val="28"/>
          <w:lang w:eastAsia="ru-RU"/>
        </w:rPr>
        <w:t>укрепить сотрудничество семьи и педагогического коллектива.</w:t>
      </w:r>
    </w:p>
    <w:p>
      <w:pPr>
        <w:pStyle w:val="Normal"/>
        <w:shd w:val="clear" w:color="auto" w:fill="FFFFFF"/>
        <w:spacing w:lineRule="auto" w:line="240" w:before="0" w:after="0"/>
        <w:ind w:right="567" w:hanging="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Участники:</w:t>
      </w:r>
      <w:r>
        <w:rPr>
          <w:rFonts w:eastAsia="Times New Roman" w:cs="Times New Roman" w:ascii="Times New Roman" w:hAnsi="Times New Roman"/>
          <w:color w:val="000000"/>
          <w:sz w:val="28"/>
          <w:szCs w:val="28"/>
          <w:lang w:eastAsia="ru-RU"/>
        </w:rPr>
        <w:t> родители, воспитатели</w:t>
      </w:r>
    </w:p>
    <w:p>
      <w:pPr>
        <w:pStyle w:val="Normal"/>
        <w:shd w:val="clear" w:color="auto" w:fill="FFFFFF"/>
        <w:spacing w:lineRule="auto" w:line="240" w:before="0" w:after="0"/>
        <w:ind w:right="567" w:hanging="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Место проведения:</w:t>
      </w:r>
      <w:r>
        <w:rPr>
          <w:rFonts w:eastAsia="Times New Roman" w:cs="Times New Roman" w:ascii="Times New Roman" w:hAnsi="Times New Roman"/>
          <w:color w:val="000000"/>
          <w:sz w:val="28"/>
          <w:szCs w:val="28"/>
          <w:lang w:eastAsia="ru-RU"/>
        </w:rPr>
        <w:t> помещение группы</w:t>
      </w:r>
    </w:p>
    <w:p>
      <w:pPr>
        <w:pStyle w:val="Normal"/>
        <w:shd w:val="clear" w:color="auto" w:fill="FFFFFF"/>
        <w:spacing w:lineRule="auto" w:line="240" w:before="0" w:after="0"/>
        <w:ind w:left="567" w:right="567" w:hanging="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План проведения:</w:t>
      </w:r>
    </w:p>
    <w:p>
      <w:pPr>
        <w:pStyle w:val="Normal"/>
        <w:shd w:val="clear" w:color="auto" w:fill="FFFFFF"/>
        <w:spacing w:lineRule="auto" w:line="240" w:before="0" w:after="0"/>
        <w:ind w:left="567" w:right="567" w:hanging="0"/>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1.Вступительный этап:</w:t>
      </w:r>
    </w:p>
    <w:p>
      <w:pPr>
        <w:pStyle w:val="Normal"/>
        <w:shd w:val="clear" w:color="auto" w:fill="FFFFFF"/>
        <w:spacing w:lineRule="auto" w:line="240" w:before="0" w:after="0"/>
        <w:ind w:left="1800" w:right="567" w:hanging="0"/>
        <w:textAlignment w:val="baseline"/>
        <w:rPr>
          <w:rFonts w:ascii="Arial" w:hAnsi="Arial" w:eastAsia="Times New Roman" w:cs="Arial"/>
          <w:color w:val="181818"/>
          <w:sz w:val="20"/>
          <w:szCs w:val="20"/>
          <w:lang w:eastAsia="ru-RU"/>
        </w:rPr>
      </w:pPr>
      <w:r>
        <w:rPr>
          <w:rFonts w:eastAsia="Times New Roman" w:cs="Arial" w:ascii="Symbol" w:hAnsi="Symbol"/>
          <w:color w:val="000000"/>
          <w:sz w:val="28"/>
          <w:szCs w:val="28"/>
          <w:lang w:eastAsia="ru-RU"/>
        </w:rPr>
        <w:t></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8"/>
          <w:szCs w:val="28"/>
          <w:lang w:eastAsia="ru-RU"/>
        </w:rPr>
        <w:t>теоретический материал по теме собрания;</w:t>
      </w:r>
    </w:p>
    <w:p>
      <w:pPr>
        <w:pStyle w:val="Normal"/>
        <w:shd w:val="clear" w:color="auto" w:fill="FFFFFF"/>
        <w:spacing w:lineRule="auto" w:line="240" w:before="0" w:after="0"/>
        <w:ind w:left="1800" w:right="567" w:hanging="0"/>
        <w:textAlignment w:val="baseline"/>
        <w:rPr>
          <w:rFonts w:ascii="Arial" w:hAnsi="Arial" w:eastAsia="Times New Roman" w:cs="Arial"/>
          <w:color w:val="181818"/>
          <w:sz w:val="20"/>
          <w:szCs w:val="20"/>
          <w:lang w:eastAsia="ru-RU"/>
        </w:rPr>
      </w:pPr>
      <w:r>
        <w:rPr>
          <w:rFonts w:eastAsia="Times New Roman" w:cs="Arial" w:ascii="Symbol" w:hAnsi="Symbol"/>
          <w:color w:val="000000"/>
          <w:sz w:val="28"/>
          <w:szCs w:val="28"/>
          <w:lang w:eastAsia="ru-RU"/>
        </w:rPr>
        <w:t></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8"/>
          <w:szCs w:val="28"/>
          <w:lang w:eastAsia="ru-RU"/>
        </w:rPr>
        <w:t>создание проблемной ситуации;</w:t>
      </w:r>
    </w:p>
    <w:p>
      <w:pPr>
        <w:pStyle w:val="Normal"/>
        <w:shd w:val="clear" w:color="auto" w:fill="FFFFFF"/>
        <w:spacing w:lineRule="auto" w:line="240" w:before="0" w:after="0"/>
        <w:ind w:left="1800" w:right="567" w:hanging="0"/>
        <w:textAlignment w:val="baseline"/>
        <w:rPr>
          <w:rFonts w:ascii="Arial" w:hAnsi="Arial" w:eastAsia="Times New Roman" w:cs="Arial"/>
          <w:color w:val="181818"/>
          <w:sz w:val="20"/>
          <w:szCs w:val="20"/>
          <w:lang w:eastAsia="ru-RU"/>
        </w:rPr>
      </w:pPr>
      <w:r>
        <w:rPr>
          <w:rFonts w:eastAsia="Times New Roman" w:cs="Arial" w:ascii="Symbol" w:hAnsi="Symbol"/>
          <w:color w:val="000000"/>
          <w:sz w:val="28"/>
          <w:szCs w:val="28"/>
          <w:lang w:eastAsia="ru-RU"/>
        </w:rPr>
        <w:t></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8"/>
          <w:szCs w:val="28"/>
          <w:lang w:eastAsia="ru-RU"/>
        </w:rPr>
        <w:t>разминка</w:t>
      </w:r>
    </w:p>
    <w:p>
      <w:pPr>
        <w:pStyle w:val="Normal"/>
        <w:shd w:val="clear" w:color="auto" w:fill="FFFFFF"/>
        <w:spacing w:lineRule="auto" w:line="240" w:before="0" w:after="0"/>
        <w:ind w:left="567" w:right="567" w:hanging="0"/>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2. Основная часть:</w:t>
      </w:r>
    </w:p>
    <w:p>
      <w:pPr>
        <w:pStyle w:val="Normal"/>
        <w:shd w:val="clear" w:color="auto" w:fill="FFFFFF"/>
        <w:spacing w:lineRule="auto" w:line="240" w:before="0" w:after="0"/>
        <w:ind w:left="1647" w:right="567" w:hanging="0"/>
        <w:textAlignment w:val="baseline"/>
        <w:rPr>
          <w:rFonts w:ascii="Arial" w:hAnsi="Arial" w:eastAsia="Times New Roman" w:cs="Arial"/>
          <w:color w:val="181818"/>
          <w:sz w:val="20"/>
          <w:szCs w:val="20"/>
          <w:lang w:eastAsia="ru-RU"/>
        </w:rPr>
      </w:pPr>
      <w:r>
        <w:rPr>
          <w:rFonts w:eastAsia="Times New Roman" w:cs="Arial" w:ascii="Symbol" w:hAnsi="Symbol"/>
          <w:color w:val="000000"/>
          <w:sz w:val="28"/>
          <w:szCs w:val="28"/>
          <w:lang w:eastAsia="ru-RU"/>
        </w:rPr>
        <w:t></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8"/>
          <w:szCs w:val="28"/>
          <w:lang w:eastAsia="ru-RU"/>
        </w:rPr>
        <w:t>игротека «Путешествие в страну Сенсорику»;</w:t>
      </w:r>
    </w:p>
    <w:p>
      <w:pPr>
        <w:pStyle w:val="Normal"/>
        <w:shd w:val="clear" w:color="auto" w:fill="FFFFFF"/>
        <w:spacing w:lineRule="auto" w:line="240" w:before="0" w:after="0"/>
        <w:ind w:left="1647" w:right="567" w:hanging="0"/>
        <w:textAlignment w:val="baseline"/>
        <w:rPr>
          <w:rFonts w:ascii="Arial" w:hAnsi="Arial" w:eastAsia="Times New Roman" w:cs="Arial"/>
          <w:color w:val="181818"/>
          <w:sz w:val="20"/>
          <w:szCs w:val="20"/>
          <w:lang w:eastAsia="ru-RU"/>
        </w:rPr>
      </w:pPr>
      <w:r>
        <w:rPr>
          <w:rFonts w:eastAsia="Times New Roman" w:cs="Arial" w:ascii="Symbol" w:hAnsi="Symbol"/>
          <w:color w:val="000000"/>
          <w:sz w:val="28"/>
          <w:szCs w:val="28"/>
          <w:lang w:eastAsia="ru-RU"/>
        </w:rPr>
        <w:t></w:t>
      </w:r>
      <w:r>
        <w:rPr>
          <w:rFonts w:eastAsia="Times New Roman" w:cs="Times New Roman" w:ascii="Times New Roman" w:hAnsi="Times New Roman"/>
          <w:color w:val="000000"/>
          <w:sz w:val="14"/>
          <w:szCs w:val="14"/>
          <w:lang w:eastAsia="ru-RU"/>
        </w:rPr>
        <w:t>        </w:t>
      </w:r>
      <w:r>
        <w:rPr>
          <w:rFonts w:eastAsia="Times New Roman" w:cs="Times New Roman" w:ascii="Times New Roman" w:hAnsi="Times New Roman"/>
          <w:color w:val="000000"/>
          <w:sz w:val="28"/>
          <w:szCs w:val="28"/>
          <w:lang w:eastAsia="ru-RU"/>
        </w:rPr>
        <w:t>памятка для родителей</w:t>
      </w:r>
    </w:p>
    <w:p>
      <w:pPr>
        <w:pStyle w:val="Normal"/>
        <w:shd w:val="clear" w:color="auto" w:fill="FFFFFF"/>
        <w:spacing w:lineRule="auto" w:line="240" w:before="0" w:after="0"/>
        <w:ind w:left="567" w:right="567" w:hanging="0"/>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3.Подведение итогов собрания.</w:t>
      </w:r>
    </w:p>
    <w:p>
      <w:pPr>
        <w:pStyle w:val="Normal"/>
        <w:shd w:val="clear" w:color="auto" w:fill="FFFFFF"/>
        <w:spacing w:lineRule="auto" w:line="240" w:before="0" w:after="0"/>
        <w:ind w:left="567" w:right="567" w:hanging="0"/>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 </w:t>
      </w:r>
    </w:p>
    <w:p>
      <w:pPr>
        <w:pStyle w:val="Normal"/>
        <w:shd w:val="clear" w:color="auto" w:fill="FFFFFF"/>
        <w:spacing w:lineRule="auto" w:line="240" w:before="0" w:after="0"/>
        <w:ind w:left="567" w:right="567" w:hanging="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Предварительная работа:</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Оформление выставки, посвященной сенсорному развитию (литература, игрушки, дидактические игры, пособия, папка-передвижка «Учимся играя»).</w:t>
      </w:r>
    </w:p>
    <w:p>
      <w:pPr>
        <w:pStyle w:val="Normal"/>
        <w:widowControl/>
        <w:shd w:val="clear" w:color="auto" w:fill="FFFFFF"/>
        <w:bidi w:val="0"/>
        <w:spacing w:lineRule="auto" w:line="240" w:before="0" w:after="0"/>
        <w:ind w:left="0" w:right="-57"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Подготовка места проведения собрания и необходимого оборудования.</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 xml:space="preserve">«Дидактическая игра как средство сенсорного развития детей 2-3 лет» </w:t>
      </w:r>
      <w:r>
        <w:rPr>
          <w:rFonts w:eastAsia="Times New Roman" w:cs="Times New Roman" w:ascii="Times New Roman" w:hAnsi="Times New Roman"/>
          <w:color w:val="000000"/>
          <w:sz w:val="28"/>
          <w:szCs w:val="28"/>
          <w:lang w:eastAsia="ru-RU"/>
        </w:rPr>
        <w:t>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 и любознательности», -считал В.А. Сухомлинский.</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Что любят больше всего на свете делать дети? Конечно, играть! Дети играют дома, в детском саду, на улице, в гостях.</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Любое увлекательное занятие обозначается для них словом «игра». Через игру ребёнок познаёт окружающую его действительность, свой внутренний мир.</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С возрастом игра становится более осмысленной, предметной, но её цель – познание мира, остаётся неизменной.</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От того, как ребенок мыслит, видит, как он воспринимает мир осязательным путем, во многом зависит его сенсорное развитие. Насколько хорошо будет развит ребенок в раннем детстве, настолько просто и естественно он будет овладевать новым в зрелом возрасте.</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 xml:space="preserve">В работе с детьми по данной теме решаются следующие </w:t>
      </w:r>
      <w:r>
        <w:rPr>
          <w:rFonts w:eastAsia="Times New Roman" w:cs="Times New Roman" w:ascii="Times New Roman" w:hAnsi="Times New Roman"/>
          <w:b/>
          <w:bCs/>
          <w:color w:val="000000"/>
          <w:sz w:val="28"/>
          <w:szCs w:val="28"/>
          <w:lang w:eastAsia="ru-RU"/>
        </w:rPr>
        <w:t>задачи:</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 xml:space="preserve">-создать условия для </w:t>
      </w:r>
      <w:r>
        <w:rPr>
          <w:rFonts w:eastAsia="Times New Roman" w:cs="Times New Roman" w:ascii="Times New Roman" w:hAnsi="Times New Roman"/>
          <w:b/>
          <w:bCs/>
          <w:color w:val="000000"/>
          <w:sz w:val="28"/>
          <w:szCs w:val="28"/>
          <w:lang w:eastAsia="ru-RU"/>
        </w:rPr>
        <w:t xml:space="preserve">обогащения и накопления сенсорного опыта </w:t>
      </w:r>
      <w:r>
        <w:rPr>
          <w:rFonts w:eastAsia="Times New Roman" w:cs="Times New Roman" w:ascii="Times New Roman" w:hAnsi="Times New Roman"/>
          <w:color w:val="000000"/>
          <w:sz w:val="28"/>
          <w:szCs w:val="28"/>
          <w:lang w:eastAsia="ru-RU"/>
        </w:rPr>
        <w:t>детей в ходе предметно-игровой деятельности через игры с дидактическим материалом;</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 xml:space="preserve">-формировать умения </w:t>
      </w:r>
      <w:r>
        <w:rPr>
          <w:rFonts w:eastAsia="Times New Roman" w:cs="Times New Roman" w:ascii="Times New Roman" w:hAnsi="Times New Roman"/>
          <w:b/>
          <w:bCs/>
          <w:color w:val="000000"/>
          <w:sz w:val="28"/>
          <w:szCs w:val="28"/>
          <w:lang w:eastAsia="ru-RU"/>
        </w:rPr>
        <w:t xml:space="preserve">ориентироваться </w:t>
      </w:r>
      <w:r>
        <w:rPr>
          <w:rFonts w:eastAsia="Times New Roman" w:cs="Times New Roman" w:ascii="Times New Roman" w:hAnsi="Times New Roman"/>
          <w:color w:val="000000"/>
          <w:sz w:val="28"/>
          <w:szCs w:val="28"/>
          <w:lang w:eastAsia="ru-RU"/>
        </w:rPr>
        <w:t xml:space="preserve">в различных свойствах предметов (цвете, величине, форме, количестве). </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 xml:space="preserve">-воспитывать </w:t>
      </w:r>
      <w:r>
        <w:rPr>
          <w:rFonts w:eastAsia="Times New Roman" w:cs="Times New Roman" w:ascii="Times New Roman" w:hAnsi="Times New Roman"/>
          <w:b/>
          <w:bCs/>
          <w:color w:val="000000"/>
          <w:sz w:val="28"/>
          <w:szCs w:val="28"/>
          <w:lang w:eastAsia="ru-RU"/>
        </w:rPr>
        <w:t xml:space="preserve">первичные волевые черты характера </w:t>
      </w:r>
      <w:r>
        <w:rPr>
          <w:rFonts w:eastAsia="Times New Roman" w:cs="Times New Roman" w:ascii="Times New Roman" w:hAnsi="Times New Roman"/>
          <w:color w:val="000000"/>
          <w:sz w:val="28"/>
          <w:szCs w:val="28"/>
          <w:lang w:eastAsia="ru-RU"/>
        </w:rPr>
        <w:t>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положительного результата и т.д.).</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 xml:space="preserve">Ведущим видом деятельности и основой становления ребёнка от 2 до трёх лет является </w:t>
      </w:r>
      <w:r>
        <w:rPr>
          <w:rFonts w:eastAsia="Times New Roman" w:cs="Times New Roman" w:ascii="Times New Roman" w:hAnsi="Times New Roman"/>
          <w:b/>
          <w:bCs/>
          <w:color w:val="000000"/>
          <w:sz w:val="28"/>
          <w:szCs w:val="28"/>
          <w:lang w:eastAsia="ru-RU"/>
        </w:rPr>
        <w:t>п</w:t>
      </w:r>
      <w:r>
        <w:rPr>
          <w:rFonts w:eastAsia="Times New Roman" w:cs="Times New Roman" w:ascii="Times New Roman" w:hAnsi="Times New Roman"/>
          <w:b/>
          <w:bCs/>
          <w:color w:val="000000"/>
          <w:sz w:val="28"/>
          <w:szCs w:val="28"/>
          <w:lang w:eastAsia="ru-RU"/>
        </w:rPr>
        <w:t xml:space="preserve">редметная игра. </w:t>
      </w:r>
      <w:r>
        <w:rPr>
          <w:rFonts w:eastAsia="Times New Roman" w:cs="Times New Roman" w:ascii="Times New Roman" w:hAnsi="Times New Roman"/>
          <w:color w:val="000000"/>
          <w:sz w:val="28"/>
          <w:szCs w:val="28"/>
          <w:lang w:eastAsia="ru-RU"/>
        </w:rPr>
        <w:t>С детьми раннего возраста проводятся игры — занятия, в которых подача какого- либо материала протекает незаметно для малышей, в практической деятельности.</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Играя, ребёнок учится осязанию, восприятию, усваивает все сенсорные эталоны. В каждом возрасте перед сенсорным воспитанием стоят свои задачи, формируется определенное звено сенсорной культуры. На втором- третьем году жизни, дети должны научиться выделять цвет, форму и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 xml:space="preserve">На основе этих задач разработана </w:t>
      </w:r>
      <w:r>
        <w:rPr>
          <w:rFonts w:eastAsia="Times New Roman" w:cs="Times New Roman" w:ascii="Times New Roman" w:hAnsi="Times New Roman"/>
          <w:b/>
          <w:bCs/>
          <w:color w:val="000000"/>
          <w:sz w:val="28"/>
          <w:szCs w:val="28"/>
          <w:lang w:eastAsia="ru-RU"/>
        </w:rPr>
        <w:t xml:space="preserve">система дидактических игр и упражнений. Основная задача сенсорных дидактических игр для малышей – накопление разнообразного сенсорного опыта, </w:t>
      </w:r>
      <w:r>
        <w:rPr>
          <w:rFonts w:eastAsia="Times New Roman" w:cs="Times New Roman" w:ascii="Times New Roman" w:hAnsi="Times New Roman"/>
          <w:color w:val="000000"/>
          <w:sz w:val="28"/>
          <w:szCs w:val="28"/>
          <w:lang w:eastAsia="ru-RU"/>
        </w:rPr>
        <w:t xml:space="preserve">который на следующих этапах обучения, занятиях ИЗО деятельности, конструирования позволит систематизировать накопленные знания, приобрести новые, а также использовать их в разнообразных ситуациях, повседневной жизни. </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При проведении дидактических игр воспитатель в детском саду, а родитель - дома, должен пользоваться краткой речевой инструкцией, не отвлекая детей лишними словами от выполнения заданий. Взрослому не следует требовать от детей обязательного запоминания и самостоятельного употребления названий цвета, формы. Важно, чтобы ребёнок активно выполнял задания, учитывая их свойства, так как именно в процессе игры происходит накопление представлений о свойствах предметов.</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Ребёнка с рождения окружает огромное количество предметов и явлений, которые обладают самыми разнообразными свойствами и качествами. Для того чтобы облегчить и ускорить процесс формирования представлений об окружающем мире, необходимо обучать ребёнка основным умственным действиям и правилам восприятия.</w:t>
      </w:r>
    </w:p>
    <w:p>
      <w:pPr>
        <w:pStyle w:val="Normal"/>
        <w:shd w:val="clear" w:color="auto" w:fill="FFFFFF"/>
        <w:spacing w:lineRule="auto" w:line="240" w:before="0" w:after="0"/>
        <w:ind w:right="567" w:hanging="0"/>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Можно выделить следующие </w:t>
      </w:r>
      <w:r>
        <w:rPr>
          <w:rFonts w:eastAsia="Times New Roman" w:cs="Times New Roman" w:ascii="Times New Roman" w:hAnsi="Times New Roman"/>
          <w:b/>
          <w:bCs/>
          <w:color w:val="000000"/>
          <w:sz w:val="28"/>
          <w:szCs w:val="28"/>
          <w:lang w:eastAsia="ru-RU"/>
        </w:rPr>
        <w:t>виды дидактических игр:</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1.</w:t>
      </w:r>
      <w:r>
        <w:rPr>
          <w:rFonts w:eastAsia="Times New Roman" w:cs="Times New Roman" w:ascii="Times New Roman" w:hAnsi="Times New Roman"/>
          <w:color w:val="000000"/>
          <w:sz w:val="14"/>
          <w:szCs w:val="14"/>
          <w:lang w:eastAsia="ru-RU"/>
        </w:rPr>
        <w:t xml:space="preserve"> </w:t>
      </w:r>
      <w:r>
        <w:rPr>
          <w:rFonts w:eastAsia="Times New Roman" w:cs="Times New Roman" w:ascii="Times New Roman" w:hAnsi="Times New Roman"/>
          <w:color w:val="000000"/>
          <w:sz w:val="28"/>
          <w:szCs w:val="28"/>
          <w:lang w:eastAsia="ru-RU"/>
        </w:rPr>
        <w:t>Игры, направленные на обогащение чувственного опыта детей разнообразными сенсорными впечатлениями. («Чудесный мешочек», «Волшебный сундучок», «Удивительная коробочка» …)</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2. Игры, на закрепление знаний о величине, форме, цвете предметов. («Найди домик для матрешек», «Спрячь мышку», «Составь картинку», «Забавные ежата» …).</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3.Игры на развитие мелкой моторики рук. («Цветочек», «Собери бусы», «Что на дереве растет?» …)</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4. Игры на сравнение, соотнесение, группировку и установлению тождества и различие однородных предметов по одному из сенсорных признаков. («Сюрприз в домике», «Волшебный круг», «Посади бабочку на цветок», …).</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Игры на кухне.</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Сегодня нам хочется предложить вашему вниманию игры, очень простые, но в тоже время очень интересные, а главное познавательные,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1.Игра «Песочница» на кухне</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2.Игра «Мозаика из пробок»</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pPr>
        <w:pStyle w:val="Normal"/>
        <w:widowControl/>
        <w:shd w:val="clear" w:color="auto" w:fill="FFFFFF"/>
        <w:bidi w:val="0"/>
        <w:spacing w:lineRule="auto" w:line="240" w:before="0" w:after="0"/>
        <w:ind w:left="0" w:right="567"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3.Игра «Шагаем в пробках»</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 xml:space="preserve">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Мы едем на лыжах, мы мчимся с горы,</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Мы любим забавы холодной зимы.</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А если забыли стихотворение про «лыжи», тогда вспомните всем известное… Какое?  Ну, конечно!</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Мишка косолапый, по лесу идёт…</w:t>
      </w:r>
    </w:p>
    <w:p>
      <w:pPr>
        <w:pStyle w:val="Normal"/>
        <w:shd w:val="clear" w:color="auto" w:fill="FFFFFF"/>
        <w:spacing w:lineRule="auto" w:line="240" w:before="100" w:after="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Здорово, если малыш будет не только «шагать» с пробками на пальчиках, но и сопровождать свою ходьбу любимыми стихотворениями.</w:t>
      </w:r>
    </w:p>
    <w:p>
      <w:pPr>
        <w:pStyle w:val="Normal"/>
        <w:shd w:val="clear" w:color="auto" w:fill="FFFFFF"/>
        <w:spacing w:lineRule="auto" w:line="240" w:before="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4. Пальчиковая гимнастика</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Сильно кусает котенок-глупыш,</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Он думает, это не палец, а мышь.</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Смена рук.</w:t>
      </w:r>
    </w:p>
    <w:p>
      <w:pPr>
        <w:pStyle w:val="Normal"/>
        <w:shd w:val="clear" w:color="auto" w:fill="FFFFFF"/>
        <w:spacing w:lineRule="auto" w:line="240" w:before="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Но я, же играю с тобою, малыш,</w:t>
      </w:r>
    </w:p>
    <w:p>
      <w:pPr>
        <w:pStyle w:val="Normal"/>
        <w:shd w:val="clear" w:color="auto" w:fill="FFFFFF"/>
        <w:spacing w:lineRule="auto" w:line="240" w:before="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А будешь кусаться, скажу тебе: «Кыш!».</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А можно включить всю свою фантазию и из красного круга и прищепки сделать…что?</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Яблоко! А ещё?</w:t>
      </w:r>
    </w:p>
    <w:p>
      <w:pPr>
        <w:pStyle w:val="Normal"/>
        <w:shd w:val="clear" w:color="auto" w:fill="FFFFFF"/>
        <w:spacing w:lineRule="auto" w:line="240" w:before="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5. Игры с крупами</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pPr>
        <w:pStyle w:val="Normal"/>
        <w:widowControl/>
        <w:shd w:val="clear" w:color="auto" w:fill="FFFFFF"/>
        <w:bidi w:val="0"/>
        <w:spacing w:lineRule="auto" w:line="240" w:before="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Месим, месим тесто,</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Есть в печи место.</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Будут-будут из печи</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Булочки и калачи.</w:t>
      </w:r>
    </w:p>
    <w:p>
      <w:pPr>
        <w:pStyle w:val="Normal"/>
        <w:widowControl/>
        <w:shd w:val="clear" w:color="auto" w:fill="FFFFFF"/>
        <w:bidi w:val="0"/>
        <w:spacing w:lineRule="auto" w:line="240" w:before="10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А если использовать фасоль и горох вместе, тогда ребёнку можно предложить отделить маленькое от большого – опять это её Величество Сенсорика!</w:t>
      </w:r>
    </w:p>
    <w:p>
      <w:pPr>
        <w:pStyle w:val="Normal"/>
        <w:widowControl/>
        <w:shd w:val="clear" w:color="auto" w:fill="FFFFFF"/>
        <w:bidi w:val="0"/>
        <w:spacing w:lineRule="auto" w:line="240" w:before="10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Методические рекомендации для родителей по созданию предметно-развивающей среды в семье для детей от 2 до 3 лет.</w:t>
      </w:r>
      <w:r>
        <w:rPr>
          <w:rFonts w:eastAsia="Times New Roman" w:cs="Times New Roman" w:ascii="Times New Roman" w:hAnsi="Times New Roman"/>
          <w:color w:val="000000"/>
          <w:sz w:val="28"/>
          <w:szCs w:val="28"/>
          <w:lang w:eastAsia="ru-RU"/>
        </w:rPr>
        <w:br/>
        <w:t>В этот период для познавательного развития ребенка решающее значение имеет богатство окружающей его среды:</w:t>
        <w:br/>
        <w:t>• Желательно, чтобы ребенка окружали игрушки из различных материалов – дерева, камня, глины, металла, разных по фактуре тканей и т.п. причем предпочтение желательно отдавать природным материалам и объектам;</w:t>
        <w:br/>
        <w:t>• Большое значение в этом возрасте имеют игры с песком и водой, когда ребенок имеет возможность пересыпать и переливать из одной емкости в другую;</w:t>
        <w:br/>
        <w:t>• Различные движущиеся игрушки;</w:t>
      </w:r>
    </w:p>
    <w:p>
      <w:pPr>
        <w:pStyle w:val="Normal"/>
        <w:widowControl/>
        <w:shd w:val="clear" w:color="auto" w:fill="FFFFFF"/>
        <w:bidi w:val="0"/>
        <w:spacing w:lineRule="auto" w:line="240" w:before="100" w:after="0"/>
        <w:ind w:left="0" w:right="0" w:hanging="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Игрушки для построения ряда по возрастанию-убыванию: пирамидки, матрешки и т.д.;</w:t>
        <w:br/>
        <w:t>• Игрушки, в которых используются разные принципы извлечения звука;</w:t>
        <w:br/>
        <w:t>• Самодельные свистящие, шумящие, гремящие, скрипящие, шуршащие предметы.</w:t>
        <w:br/>
        <w:t>Это могут быть:</w:t>
      </w:r>
    </w:p>
    <w:p>
      <w:pPr>
        <w:pStyle w:val="Normal"/>
        <w:shd w:val="clear" w:color="auto" w:fill="FFFFFF"/>
        <w:spacing w:lineRule="auto" w:line="240" w:before="120" w:after="0"/>
        <w:textAlignment w:val="baseline"/>
        <w:rPr>
          <w:rFonts w:ascii="Arial" w:hAnsi="Arial" w:eastAsia="Times New Roman" w:cs="Arial"/>
          <w:color w:val="181818"/>
          <w:sz w:val="20"/>
          <w:szCs w:val="20"/>
          <w:lang w:eastAsia="ru-RU"/>
        </w:rPr>
      </w:pPr>
      <w:r>
        <w:rPr>
          <w:rFonts w:eastAsia="Times New Roman" w:cs="Arial" w:ascii="OpenSymbol" w:hAnsi="OpenSymbol"/>
          <w:color w:val="000000"/>
          <w:sz w:val="28"/>
          <w:szCs w:val="28"/>
          <w:lang w:eastAsia="ru-RU"/>
        </w:rPr>
        <w:t>•</w:t>
      </w:r>
      <w:r>
        <w:rPr>
          <w:rFonts w:eastAsia="Times New Roman" w:cs="Times New Roman" w:ascii="Times New Roman" w:hAnsi="Times New Roman"/>
          <w:color w:val="000000"/>
          <w:sz w:val="14"/>
          <w:szCs w:val="14"/>
          <w:lang w:eastAsia="ru-RU"/>
        </w:rPr>
        <w:t xml:space="preserve"> </w:t>
      </w:r>
      <w:r>
        <w:rPr>
          <w:rFonts w:eastAsia="Times New Roman" w:cs="Times New Roman" w:ascii="Times New Roman" w:hAnsi="Times New Roman"/>
          <w:color w:val="000000"/>
          <w:sz w:val="28"/>
          <w:szCs w:val="28"/>
          <w:lang w:eastAsia="ru-RU"/>
        </w:rPr>
        <w:t>Банки из-под кофе, чая, соков, наполненные горохом, косточками, фантиками, песком, скрепками, пуговицами и т.д.</w:t>
      </w:r>
    </w:p>
    <w:p>
      <w:pPr>
        <w:pStyle w:val="Normal"/>
        <w:shd w:val="clear" w:color="auto" w:fill="FFFFFF"/>
        <w:spacing w:lineRule="auto" w:line="240" w:before="120" w:after="0"/>
        <w:textAlignment w:val="baseline"/>
        <w:rPr>
          <w:rFonts w:ascii="Arial" w:hAnsi="Arial" w:eastAsia="Times New Roman" w:cs="Arial"/>
          <w:color w:val="181818"/>
          <w:sz w:val="20"/>
          <w:szCs w:val="20"/>
          <w:lang w:eastAsia="ru-RU"/>
        </w:rPr>
      </w:pPr>
      <w:r>
        <w:rPr>
          <w:rFonts w:eastAsia="Times New Roman" w:cs="Arial" w:ascii="OpenSymbol" w:hAnsi="OpenSymbol"/>
          <w:color w:val="000000"/>
          <w:sz w:val="28"/>
          <w:szCs w:val="28"/>
          <w:lang w:eastAsia="ru-RU"/>
        </w:rPr>
        <w:t>•</w:t>
      </w:r>
      <w:r>
        <w:rPr>
          <w:rFonts w:eastAsia="Times New Roman" w:cs="Times New Roman" w:ascii="Times New Roman" w:hAnsi="Times New Roman"/>
          <w:color w:val="000000"/>
          <w:sz w:val="14"/>
          <w:szCs w:val="14"/>
          <w:lang w:eastAsia="ru-RU"/>
        </w:rPr>
        <w:t xml:space="preserve"> </w:t>
      </w:r>
      <w:r>
        <w:rPr>
          <w:rFonts w:eastAsia="Times New Roman" w:cs="Times New Roman" w:ascii="Times New Roman" w:hAnsi="Times New Roman"/>
          <w:color w:val="000000"/>
          <w:sz w:val="28"/>
          <w:szCs w:val="28"/>
          <w:lang w:eastAsia="ru-RU"/>
        </w:rPr>
        <w:t>Шуршащие метелки из обрезков магнитофонной ленты, бумаги, полиэтилена и т.д.</w:t>
      </w:r>
    </w:p>
    <w:p>
      <w:pPr>
        <w:pStyle w:val="Normal"/>
        <w:shd w:val="clear" w:color="auto" w:fill="FFFFFF"/>
        <w:spacing w:lineRule="auto" w:line="240" w:before="120" w:after="0"/>
        <w:textAlignment w:val="baseline"/>
        <w:rPr>
          <w:rFonts w:ascii="Arial" w:hAnsi="Arial" w:eastAsia="Times New Roman" w:cs="Arial"/>
          <w:color w:val="181818"/>
          <w:sz w:val="20"/>
          <w:szCs w:val="20"/>
          <w:lang w:eastAsia="ru-RU"/>
        </w:rPr>
      </w:pPr>
      <w:r>
        <w:rPr>
          <w:rFonts w:eastAsia="Times New Roman" w:cs="Arial" w:ascii="OpenSymbol" w:hAnsi="OpenSymbol"/>
          <w:color w:val="000000"/>
          <w:sz w:val="28"/>
          <w:szCs w:val="28"/>
          <w:lang w:eastAsia="ru-RU"/>
        </w:rPr>
        <w:t>•</w:t>
      </w:r>
      <w:r>
        <w:rPr>
          <w:rFonts w:eastAsia="Times New Roman" w:cs="Times New Roman" w:ascii="Times New Roman" w:hAnsi="Times New Roman"/>
          <w:color w:val="000000"/>
          <w:sz w:val="14"/>
          <w:szCs w:val="14"/>
          <w:lang w:eastAsia="ru-RU"/>
        </w:rPr>
        <w:t xml:space="preserve"> </w:t>
      </w:r>
      <w:r>
        <w:rPr>
          <w:rFonts w:eastAsia="Times New Roman" w:cs="Times New Roman" w:ascii="Times New Roman" w:hAnsi="Times New Roman"/>
          <w:color w:val="000000"/>
          <w:sz w:val="28"/>
          <w:szCs w:val="28"/>
          <w:lang w:eastAsia="ru-RU"/>
        </w:rPr>
        <w:t>Погремушки, из нанизанных на проволоку пуговиц, косточек, орехов, желудей, каштанов и т.д.</w:t>
      </w:r>
    </w:p>
    <w:p>
      <w:pPr>
        <w:pStyle w:val="Normal"/>
        <w:shd w:val="clear" w:color="auto" w:fill="FFFFFF"/>
        <w:spacing w:lineRule="auto" w:line="240" w:before="120" w:after="0"/>
        <w:textAlignment w:val="baseline"/>
        <w:rPr>
          <w:rFonts w:ascii="Arial" w:hAnsi="Arial" w:eastAsia="Times New Roman" w:cs="Arial"/>
          <w:color w:val="181818"/>
          <w:sz w:val="20"/>
          <w:szCs w:val="20"/>
          <w:lang w:eastAsia="ru-RU"/>
        </w:rPr>
      </w:pPr>
      <w:r>
        <w:rPr>
          <w:rFonts w:eastAsia="Times New Roman" w:cs="Arial" w:ascii="OpenSymbol" w:hAnsi="OpenSymbol"/>
          <w:color w:val="000000"/>
          <w:sz w:val="28"/>
          <w:szCs w:val="28"/>
          <w:lang w:eastAsia="ru-RU"/>
        </w:rPr>
        <w:t>•</w:t>
      </w:r>
      <w:r>
        <w:rPr>
          <w:rFonts w:eastAsia="Times New Roman" w:cs="Times New Roman" w:ascii="Times New Roman" w:hAnsi="Times New Roman"/>
          <w:color w:val="000000"/>
          <w:sz w:val="14"/>
          <w:szCs w:val="14"/>
          <w:lang w:eastAsia="ru-RU"/>
        </w:rPr>
        <w:t xml:space="preserve"> </w:t>
      </w:r>
      <w:r>
        <w:rPr>
          <w:rFonts w:eastAsia="Times New Roman" w:cs="Times New Roman" w:ascii="Times New Roman" w:hAnsi="Times New Roman"/>
          <w:color w:val="000000"/>
          <w:sz w:val="28"/>
          <w:szCs w:val="28"/>
          <w:lang w:eastAsia="ru-RU"/>
        </w:rPr>
        <w:t>Шуршащие при трении друг о друга еловые шишки, оберточная бумага, шумящие морские раковины, палочки разной толщины из дерева разных пород.</w:t>
      </w:r>
    </w:p>
    <w:p>
      <w:pPr>
        <w:pStyle w:val="Normal"/>
        <w:shd w:val="clear" w:color="auto" w:fill="FFFFFF"/>
        <w:spacing w:lineRule="auto" w:line="240" w:before="120" w:after="0"/>
        <w:textAlignment w:val="baseline"/>
        <w:rPr>
          <w:rFonts w:ascii="Arial" w:hAnsi="Arial" w:eastAsia="Times New Roman" w:cs="Arial"/>
          <w:color w:val="181818"/>
          <w:sz w:val="20"/>
          <w:szCs w:val="20"/>
          <w:lang w:eastAsia="ru-RU"/>
        </w:rPr>
      </w:pPr>
      <w:r>
        <w:rPr>
          <w:rFonts w:eastAsia="Times New Roman" w:cs="Arial" w:ascii="OpenSymbol" w:hAnsi="OpenSymbol"/>
          <w:color w:val="000000"/>
          <w:sz w:val="28"/>
          <w:szCs w:val="28"/>
          <w:lang w:eastAsia="ru-RU"/>
        </w:rPr>
        <w:t>•</w:t>
      </w:r>
      <w:r>
        <w:rPr>
          <w:rFonts w:eastAsia="Times New Roman" w:cs="Times New Roman" w:ascii="Times New Roman" w:hAnsi="Times New Roman"/>
          <w:color w:val="000000"/>
          <w:sz w:val="14"/>
          <w:szCs w:val="14"/>
          <w:lang w:eastAsia="ru-RU"/>
        </w:rPr>
        <w:t xml:space="preserve"> </w:t>
      </w:r>
      <w:r>
        <w:rPr>
          <w:rFonts w:eastAsia="Times New Roman" w:cs="Times New Roman" w:ascii="Times New Roman" w:hAnsi="Times New Roman"/>
          <w:color w:val="000000"/>
          <w:sz w:val="28"/>
          <w:szCs w:val="28"/>
          <w:lang w:eastAsia="ru-RU"/>
        </w:rPr>
        <w:t>Перевернутые детские формочки, ведра,</w:t>
      </w:r>
    </w:p>
    <w:p>
      <w:pPr>
        <w:pStyle w:val="Normal"/>
        <w:shd w:val="clear" w:color="auto" w:fill="FFFFFF"/>
        <w:spacing w:lineRule="auto" w:line="240" w:before="120" w:after="0"/>
        <w:textAlignment w:val="baseline"/>
        <w:rPr>
          <w:rFonts w:ascii="Arial" w:hAnsi="Arial" w:eastAsia="Times New Roman" w:cs="Arial"/>
          <w:color w:val="181818"/>
          <w:sz w:val="20"/>
          <w:szCs w:val="20"/>
          <w:lang w:eastAsia="ru-RU"/>
        </w:rPr>
      </w:pPr>
      <w:r>
        <w:rPr>
          <w:rFonts w:eastAsia="Times New Roman" w:cs="Arial" w:ascii="OpenSymbol" w:hAnsi="OpenSymbol"/>
          <w:color w:val="181818"/>
          <w:sz w:val="24"/>
          <w:szCs w:val="24"/>
          <w:lang w:eastAsia="ru-RU"/>
        </w:rPr>
        <w:t>•</w:t>
      </w:r>
      <w:r>
        <w:rPr>
          <w:rFonts w:eastAsia="Times New Roman" w:cs="Times New Roman" w:ascii="Times New Roman" w:hAnsi="Times New Roman"/>
          <w:color w:val="181818"/>
          <w:sz w:val="14"/>
          <w:szCs w:val="14"/>
          <w:lang w:eastAsia="ru-RU"/>
        </w:rPr>
        <w:t xml:space="preserve"> </w:t>
      </w:r>
      <w:r>
        <w:rPr>
          <w:rFonts w:eastAsia="Times New Roman" w:cs="Times New Roman" w:ascii="Times New Roman" w:hAnsi="Times New Roman"/>
          <w:color w:val="000000"/>
          <w:sz w:val="28"/>
          <w:szCs w:val="28"/>
          <w:lang w:eastAsia="ru-RU"/>
        </w:rPr>
        <w:t>Свистки и дудочки из глины и дерева. Конструкторы и мозаика.</w:t>
      </w:r>
    </w:p>
    <w:p>
      <w:pPr>
        <w:pStyle w:val="Normal"/>
        <w:widowControl/>
        <w:shd w:val="clear" w:color="auto" w:fill="FFFFFF"/>
        <w:bidi w:val="0"/>
        <w:spacing w:lineRule="auto" w:line="240" w:before="10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w:t>
      </w:r>
    </w:p>
    <w:p>
      <w:pPr>
        <w:pStyle w:val="Normal"/>
        <w:widowControl/>
        <w:shd w:val="clear" w:color="auto" w:fill="FFFFFF"/>
        <w:bidi w:val="0"/>
        <w:spacing w:lineRule="auto" w:line="240" w:before="100" w:after="0"/>
        <w:ind w:left="0" w:right="0" w:firstLine="850"/>
        <w:jc w:val="both"/>
        <w:textAlignment w:val="baseline"/>
        <w:rPr>
          <w:rFonts w:ascii="Arial" w:hAnsi="Arial" w:eastAsia="Times New Roman" w:cs="Arial"/>
          <w:color w:val="181818"/>
          <w:sz w:val="20"/>
          <w:szCs w:val="20"/>
          <w:lang w:eastAsia="ru-RU"/>
        </w:rPr>
      </w:pPr>
      <w:r>
        <w:rPr>
          <w:rFonts w:eastAsia="Times New Roman" w:cs="Times New Roman" w:ascii="Times New Roman" w:hAnsi="Times New Roman"/>
          <w:color w:val="000000"/>
          <w:sz w:val="28"/>
          <w:szCs w:val="28"/>
          <w:lang w:eastAsia="ru-RU"/>
        </w:rPr>
        <w:t>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Arial" w:ascii="Arial" w:hAnsi="Arial"/>
          <w:color w:val="181818"/>
          <w:sz w:val="20"/>
          <w:szCs w:val="20"/>
          <w:lang w:eastAsia="ru-RU"/>
        </w:rPr>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Arial" w:ascii="Arial" w:hAnsi="Arial"/>
          <w:color w:val="181818"/>
          <w:sz w:val="20"/>
          <w:szCs w:val="20"/>
          <w:lang w:eastAsia="ru-RU"/>
        </w:rPr>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Arial" w:ascii="Arial" w:hAnsi="Arial"/>
          <w:color w:val="181818"/>
          <w:sz w:val="20"/>
          <w:szCs w:val="20"/>
          <w:lang w:eastAsia="ru-RU"/>
        </w:rPr>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Arial" w:ascii="Arial" w:hAnsi="Arial"/>
          <w:color w:val="181818"/>
          <w:sz w:val="20"/>
          <w:szCs w:val="20"/>
          <w:lang w:eastAsia="ru-RU"/>
        </w:rPr>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Arial" w:ascii="Arial" w:hAnsi="Arial"/>
          <w:color w:val="181818"/>
          <w:sz w:val="20"/>
          <w:szCs w:val="20"/>
          <w:lang w:eastAsia="ru-RU"/>
        </w:rPr>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Arial" w:ascii="Arial" w:hAnsi="Arial"/>
          <w:color w:val="181818"/>
          <w:sz w:val="20"/>
          <w:szCs w:val="20"/>
          <w:lang w:eastAsia="ru-RU"/>
        </w:rPr>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Arial" w:ascii="Arial" w:hAnsi="Arial"/>
          <w:color w:val="181818"/>
          <w:sz w:val="20"/>
          <w:szCs w:val="20"/>
          <w:lang w:eastAsia="ru-RU"/>
        </w:rPr>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Arial" w:ascii="Arial" w:hAnsi="Arial"/>
          <w:color w:val="181818"/>
          <w:sz w:val="20"/>
          <w:szCs w:val="20"/>
          <w:lang w:eastAsia="ru-RU"/>
        </w:rPr>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Arial" w:ascii="Arial" w:hAnsi="Arial"/>
          <w:color w:val="181818"/>
          <w:sz w:val="20"/>
          <w:szCs w:val="20"/>
          <w:lang w:eastAsia="ru-RU"/>
        </w:rPr>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Arial" w:ascii="Arial" w:hAnsi="Arial"/>
          <w:color w:val="181818"/>
          <w:sz w:val="20"/>
          <w:szCs w:val="20"/>
          <w:lang w:eastAsia="ru-RU"/>
        </w:rPr>
      </w:r>
    </w:p>
    <w:p>
      <w:pPr>
        <w:pStyle w:val="Normal"/>
        <w:shd w:val="clear" w:color="auto" w:fill="FFFFFF"/>
        <w:spacing w:lineRule="auto" w:line="240" w:before="100" w:after="0"/>
        <w:textAlignment w:val="baseline"/>
        <w:rPr>
          <w:rFonts w:ascii="Arial" w:hAnsi="Arial" w:eastAsia="Times New Roman" w:cs="Arial"/>
          <w:color w:val="181818"/>
          <w:sz w:val="20"/>
          <w:szCs w:val="20"/>
          <w:lang w:eastAsia="ru-RU"/>
        </w:rPr>
      </w:pPr>
      <w:r>
        <w:rPr>
          <w:rFonts w:eastAsia="Times New Roman" w:cs="Arial" w:ascii="Arial" w:hAnsi="Arial"/>
          <w:color w:val="181818"/>
          <w:sz w:val="20"/>
          <w:szCs w:val="20"/>
          <w:lang w:eastAsia="ru-RU"/>
        </w:rPr>
      </w:r>
    </w:p>
    <w:p>
      <w:pPr>
        <w:pStyle w:val="Normal"/>
        <w:shd w:val="clear" w:color="auto" w:fill="FFFFFF"/>
        <w:spacing w:lineRule="auto" w:line="240" w:before="120" w:after="0"/>
        <w:textAlignment w:val="baseline"/>
        <w:rPr>
          <w:rFonts w:ascii="Arial" w:hAnsi="Arial" w:eastAsia="Times New Roman" w:cs="Arial"/>
          <w:color w:val="181818"/>
          <w:sz w:val="20"/>
          <w:szCs w:val="20"/>
          <w:lang w:eastAsia="ru-RU"/>
        </w:rPr>
      </w:pPr>
      <w:r>
        <w:rPr>
          <w:rFonts w:eastAsia="Times New Roman" w:cs="Times New Roman" w:ascii="Times New Roman" w:hAnsi="Times New Roman"/>
          <w:b/>
          <w:bCs/>
          <w:color w:val="000000"/>
          <w:sz w:val="28"/>
          <w:szCs w:val="28"/>
          <w:lang w:eastAsia="ru-RU"/>
        </w:rPr>
        <w:t>Памятка для родителей</w:t>
      </w:r>
    </w:p>
    <w:p>
      <w:pPr>
        <w:pStyle w:val="Normal"/>
        <w:widowControl/>
        <w:shd w:val="clear" w:color="auto" w:fill="FFFFFF"/>
        <w:bidi w:val="0"/>
        <w:spacing w:lineRule="auto" w:line="240" w:before="120" w:after="0"/>
        <w:ind w:left="0" w:right="0" w:firstLine="850"/>
        <w:jc w:val="both"/>
        <w:textAlignment w:val="baseline"/>
        <w:rPr/>
      </w:pPr>
      <w:r>
        <w:rPr>
          <w:rFonts w:eastAsia="Times New Roman" w:cs="Times New Roman" w:ascii="Times New Roman" w:hAnsi="Times New Roman"/>
          <w:color w:val="000000"/>
          <w:sz w:val="28"/>
          <w:szCs w:val="28"/>
          <w:lang w:eastAsia="ru-RU"/>
        </w:rPr>
        <w:t>Для того, чтобы планомерно и систематически осуществлять сенсорное воспитание ребенка в семье, необходимо знать основные принципы построения общения с детьми.</w:t>
      </w:r>
    </w:p>
    <w:p>
      <w:pPr>
        <w:pStyle w:val="Normal"/>
        <w:widowControl/>
        <w:shd w:val="clear" w:color="auto" w:fill="FFFFFF"/>
        <w:bidi w:val="0"/>
        <w:spacing w:lineRule="auto" w:line="240" w:before="120" w:after="0"/>
        <w:ind w:left="0" w:right="0" w:firstLine="850"/>
        <w:jc w:val="both"/>
        <w:textAlignment w:val="baseline"/>
        <w:rPr/>
      </w:pPr>
      <w:r>
        <w:rPr>
          <w:rFonts w:eastAsia="Times New Roman" w:cs="Times New Roman" w:ascii="Times New Roman" w:hAnsi="Times New Roman"/>
          <w:color w:val="000000"/>
          <w:sz w:val="28"/>
          <w:szCs w:val="28"/>
          <w:lang w:eastAsia="ru-RU"/>
        </w:rPr>
        <w:t>1. Любознательные дети растут у любознательных родителей. Не поддавайтесь иллюзии, что вы все обо всем знаете. Открывайте мир вместе с вашим ребенком.</w:t>
      </w:r>
    </w:p>
    <w:p>
      <w:pPr>
        <w:pStyle w:val="Normal"/>
        <w:widowControl/>
        <w:shd w:val="clear" w:color="auto" w:fill="FFFFFF"/>
        <w:bidi w:val="0"/>
        <w:spacing w:lineRule="auto" w:line="240" w:before="120" w:after="0"/>
        <w:ind w:left="0" w:right="0" w:firstLine="850"/>
        <w:jc w:val="both"/>
        <w:textAlignment w:val="baseline"/>
        <w:rPr/>
      </w:pPr>
      <w:r>
        <w:rPr>
          <w:rFonts w:eastAsia="Times New Roman" w:cs="Times New Roman" w:ascii="Times New Roman" w:hAnsi="Times New Roman"/>
          <w:color w:val="000000"/>
          <w:sz w:val="28"/>
          <w:szCs w:val="28"/>
          <w:lang w:eastAsia="ru-RU"/>
        </w:rPr>
        <w:t>2. Говорите с ребенком – сначала называя окружающие предметы, позже – действия, признаки и свойства предметов, объясняйте окружающий мир и формируйте закономерности, рассуждайте вслух, обосновывайте свои суждения.</w:t>
      </w:r>
    </w:p>
    <w:p>
      <w:pPr>
        <w:pStyle w:val="Normal"/>
        <w:widowControl/>
        <w:shd w:val="clear" w:color="auto" w:fill="FFFFFF"/>
        <w:bidi w:val="0"/>
        <w:spacing w:lineRule="auto" w:line="240" w:before="120" w:after="0"/>
        <w:ind w:left="0" w:right="0" w:firstLine="850"/>
        <w:jc w:val="both"/>
        <w:textAlignment w:val="baseline"/>
        <w:rPr/>
      </w:pPr>
      <w:r>
        <w:rPr>
          <w:rFonts w:eastAsia="Times New Roman" w:cs="Times New Roman" w:ascii="Times New Roman" w:hAnsi="Times New Roman"/>
          <w:color w:val="000000"/>
          <w:sz w:val="28"/>
          <w:szCs w:val="28"/>
          <w:lang w:eastAsia="ru-RU"/>
        </w:rPr>
        <w:t>3. Задавайте ребенку как можно больше вопросов.</w:t>
      </w:r>
    </w:p>
    <w:p>
      <w:pPr>
        <w:pStyle w:val="Normal"/>
        <w:widowControl/>
        <w:shd w:val="clear" w:color="auto" w:fill="FFFFFF"/>
        <w:bidi w:val="0"/>
        <w:spacing w:lineRule="auto" w:line="240" w:before="120" w:after="0"/>
        <w:ind w:left="0" w:right="0" w:firstLine="850"/>
        <w:jc w:val="both"/>
        <w:textAlignment w:val="baseline"/>
        <w:rPr/>
      </w:pPr>
      <w:r>
        <w:rPr>
          <w:rFonts w:eastAsia="Times New Roman" w:cs="Times New Roman" w:ascii="Times New Roman" w:hAnsi="Times New Roman"/>
          <w:color w:val="000000"/>
          <w:sz w:val="28"/>
          <w:szCs w:val="28"/>
          <w:lang w:eastAsia="ru-RU"/>
        </w:rPr>
        <w:t>4. Всегда внимательно выслушивайте рассуждения ребенка и никогда не иронизируйте над ними. Уважайте его интеллектуальный труд.</w:t>
      </w:r>
    </w:p>
    <w:p>
      <w:pPr>
        <w:pStyle w:val="Normal"/>
        <w:widowControl/>
        <w:shd w:val="clear" w:color="auto" w:fill="FFFFFF"/>
        <w:bidi w:val="0"/>
        <w:spacing w:lineRule="auto" w:line="240" w:before="120" w:after="0"/>
        <w:ind w:left="0" w:right="0" w:firstLine="850"/>
        <w:jc w:val="both"/>
        <w:textAlignment w:val="baseline"/>
        <w:rPr/>
      </w:pPr>
      <w:r>
        <w:rPr>
          <w:rFonts w:eastAsia="Times New Roman" w:cs="Times New Roman" w:ascii="Times New Roman" w:hAnsi="Times New Roman"/>
          <w:color w:val="000000"/>
          <w:sz w:val="28"/>
          <w:szCs w:val="28"/>
          <w:lang w:eastAsia="ru-RU"/>
        </w:rPr>
        <w:t>5. Отыскивайте и приносите домой любопытные вещи, книги, истории. Делитесь этим с ребенком. Пусть он не все и не сразу поймет: развивающее общение – это всегда немного общение «навырост».</w:t>
      </w:r>
    </w:p>
    <w:p>
      <w:pPr>
        <w:pStyle w:val="Normal"/>
        <w:widowControl/>
        <w:shd w:val="clear" w:color="auto" w:fill="FFFFFF"/>
        <w:bidi w:val="0"/>
        <w:spacing w:lineRule="auto" w:line="240" w:before="120" w:after="0"/>
        <w:ind w:left="0" w:right="0" w:firstLine="850"/>
        <w:jc w:val="both"/>
        <w:textAlignment w:val="baseline"/>
        <w:rPr/>
      </w:pPr>
      <w:r>
        <w:rPr>
          <w:rFonts w:eastAsia="Times New Roman" w:cs="Times New Roman" w:ascii="Times New Roman" w:hAnsi="Times New Roman"/>
          <w:color w:val="000000"/>
          <w:sz w:val="28"/>
          <w:szCs w:val="28"/>
          <w:lang w:eastAsia="ru-RU"/>
        </w:rPr>
        <w:t>6. По возможности, много путешествуйте с ребенком.</w:t>
      </w:r>
    </w:p>
    <w:p>
      <w:pPr>
        <w:pStyle w:val="Normal"/>
        <w:widowControl/>
        <w:shd w:val="clear" w:color="auto" w:fill="FFFFFF"/>
        <w:bidi w:val="0"/>
        <w:spacing w:lineRule="auto" w:line="240" w:before="120" w:after="0"/>
        <w:ind w:left="0" w:right="0" w:firstLine="850"/>
        <w:jc w:val="both"/>
        <w:textAlignment w:val="baseline"/>
        <w:rPr/>
      </w:pPr>
      <w:r>
        <w:rPr>
          <w:rFonts w:eastAsia="Times New Roman" w:cs="Times New Roman" w:ascii="Times New Roman" w:hAnsi="Times New Roman"/>
          <w:color w:val="000000"/>
          <w:sz w:val="28"/>
          <w:szCs w:val="28"/>
          <w:lang w:eastAsia="ru-RU"/>
        </w:rPr>
        <w:t>7. Приглашайте в дом интересных людей, при общении с ними не отправляйте ребенка «поиграть в соседней комнате».</w:t>
      </w:r>
    </w:p>
    <w:p>
      <w:pPr>
        <w:pStyle w:val="Normal"/>
        <w:widowControl/>
        <w:shd w:val="clear" w:color="auto" w:fill="FFFFFF"/>
        <w:bidi w:val="0"/>
        <w:spacing w:lineRule="auto" w:line="240" w:before="120" w:after="0"/>
        <w:ind w:left="0" w:right="0" w:firstLine="850"/>
        <w:jc w:val="both"/>
        <w:textAlignment w:val="baseline"/>
        <w:rPr/>
      </w:pPr>
      <w:r>
        <w:rPr>
          <w:rFonts w:eastAsia="Times New Roman" w:cs="Times New Roman" w:ascii="Times New Roman" w:hAnsi="Times New Roman"/>
          <w:color w:val="000000"/>
          <w:sz w:val="28"/>
          <w:szCs w:val="28"/>
          <w:lang w:eastAsia="ru-RU"/>
        </w:rPr>
        <w:t>8. Проводите совместные наблюдения и опыты.</w:t>
      </w:r>
    </w:p>
    <w:p>
      <w:pPr>
        <w:pStyle w:val="Normal"/>
        <w:widowControl/>
        <w:shd w:val="clear" w:color="auto" w:fill="FFFFFF"/>
        <w:bidi w:val="0"/>
        <w:spacing w:lineRule="auto" w:line="240" w:before="120" w:after="0"/>
        <w:ind w:left="0" w:right="0" w:firstLine="850"/>
        <w:jc w:val="both"/>
        <w:textAlignment w:val="baseline"/>
        <w:rPr/>
      </w:pPr>
      <w:r>
        <w:rPr>
          <w:rFonts w:eastAsia="Times New Roman" w:cs="Times New Roman" w:ascii="Times New Roman" w:hAnsi="Times New Roman"/>
          <w:color w:val="000000"/>
          <w:sz w:val="28"/>
          <w:szCs w:val="28"/>
          <w:lang w:eastAsia="ru-RU"/>
        </w:rPr>
        <w:t>9. Ходите с ребенком в музей.</w:t>
      </w:r>
    </w:p>
    <w:p>
      <w:pPr>
        <w:pStyle w:val="Normal"/>
        <w:widowControl/>
        <w:shd w:val="clear" w:color="auto" w:fill="FFFFFF"/>
        <w:bidi w:val="0"/>
        <w:spacing w:lineRule="auto" w:line="240" w:before="120" w:after="0"/>
        <w:ind w:left="0" w:right="0" w:firstLine="850"/>
        <w:jc w:val="both"/>
        <w:textAlignment w:val="baseline"/>
        <w:rPr/>
      </w:pPr>
      <w:r>
        <w:rPr>
          <w:rFonts w:eastAsia="Times New Roman" w:cs="Times New Roman" w:ascii="Times New Roman" w:hAnsi="Times New Roman"/>
          <w:color w:val="000000"/>
          <w:sz w:val="28"/>
          <w:szCs w:val="28"/>
          <w:lang w:eastAsia="ru-RU"/>
        </w:rPr>
        <w:t>10. Эмоционально поддерживайте исследовательскую деятельность ребенка. Поощряйте его инициативу и самостоятельность. Создавайте условия для реализации его замыслов.</w:t>
      </w:r>
    </w:p>
    <w:p>
      <w:pPr>
        <w:pStyle w:val="Normal"/>
        <w:widowControl/>
        <w:shd w:val="clear" w:color="auto" w:fill="FFFFFF"/>
        <w:bidi w:val="0"/>
        <w:spacing w:lineRule="auto" w:line="240" w:before="120" w:after="0"/>
        <w:ind w:left="0" w:right="0" w:firstLine="850"/>
        <w:jc w:val="both"/>
        <w:textAlignment w:val="baseline"/>
        <w:rPr/>
      </w:pPr>
      <w:r>
        <w:rPr>
          <w:rFonts w:eastAsia="Times New Roman" w:cs="Times New Roman" w:ascii="Times New Roman" w:hAnsi="Times New Roman"/>
          <w:color w:val="000000"/>
          <w:sz w:val="28"/>
          <w:szCs w:val="28"/>
          <w:lang w:eastAsia="ru-RU"/>
        </w:rPr>
        <w:t>11. Сделайте свои увлечения предметом общения с ребенком.</w:t>
      </w:r>
    </w:p>
    <w:p>
      <w:pPr>
        <w:pStyle w:val="Normal"/>
        <w:widowControl/>
        <w:bidi w:val="0"/>
        <w:spacing w:before="0" w:after="200"/>
        <w:ind w:left="0" w:right="0" w:firstLine="850"/>
        <w:jc w:val="both"/>
        <w:rPr/>
      </w:pPr>
      <w:r>
        <w:rPr/>
      </w:r>
    </w:p>
    <w:sectPr>
      <w:type w:val="nextPage"/>
      <w:pgSz w:w="11906" w:h="16838"/>
      <w:pgMar w:left="1701" w:right="850" w:gutter="0" w:header="0" w:top="426"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OpenSymbol">
    <w:altName w:val="Arial Unicode MS"/>
    <w:charset w:val="cc"/>
    <w:family w:val="roman"/>
    <w:pitch w:val="variable"/>
  </w:font>
</w:fonts>
</file>

<file path=word/settings.xml><?xml version="1.0" encoding="utf-8"?>
<w:settings xmlns:w="http://schemas.openxmlformats.org/wordprocessingml/2006/main">
  <w:zoom w:percent="104"/>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76b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a31c38"/>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BalloonText">
    <w:name w:val="Balloon Text"/>
    <w:basedOn w:val="Normal"/>
    <w:link w:val="a4"/>
    <w:uiPriority w:val="99"/>
    <w:semiHidden/>
    <w:unhideWhenUsed/>
    <w:qFormat/>
    <w:rsid w:val="00a31c3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LibreOffice/7.2.5.2$Windows_X86_64 LibreOffice_project/499f9727c189e6ef3471021d6132d4c694f357e5</Application>
  <AppVersion>15.0000</AppVersion>
  <Pages>8</Pages>
  <Words>1871</Words>
  <Characters>11933</Characters>
  <CharactersWithSpaces>13758</CharactersWithSpaces>
  <Paragraphs>112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2023-02-05T05:57:00Z</dcterms:created>
  <dc:creator>Домашний</dc:creator>
  <dc:description/>
  <dc:language>ru-RU</dc:language>
  <cp:lastModifiedBy/>
  <cp:lastPrinted>2023-02-21T15:01:00Z</cp:lastPrinted>
  <dcterms:modified xsi:type="dcterms:W3CDTF">2024-02-29T00:26:52Z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