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-142" w:hanging="0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МУНИЦИПАЛЬНОЕ БЮДЖЕТНОЕ ОБЩЕОБРАЗОВАТЕЛЬНОЕ УЧРЕЖДЕНИЕ «ПОДСОСНОВСКАЯ СРЕДНЯЯ ОБЩЕОБРАЗОВАТЕЛЬНАЯ ШКОЛА»</w:t>
      </w:r>
    </w:p>
    <w:p>
      <w:pPr>
        <w:pStyle w:val="Normal"/>
        <w:keepNext w:val="tru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keepNext w:val="tru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</w:p>
    <w:p>
      <w:pPr>
        <w:pStyle w:val="Normal"/>
        <w:keepNext w:val="tru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04" w:before="0" w:after="0"/>
        <w:ind w:right="141" w:hanging="0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04" w:before="0" w:after="0"/>
        <w:ind w:right="141" w:hanging="0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04" w:before="0" w:after="0"/>
        <w:ind w:right="141" w:hanging="0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04" w:before="0" w:after="0"/>
        <w:ind w:right="141" w:hanging="0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04" w:before="0" w:after="0"/>
        <w:ind w:right="141" w:hanging="0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РАССМОТРЕНО                                                                                УТВЕРЖДАЮ</w:t>
      </w:r>
    </w:p>
    <w:p>
      <w:pPr>
        <w:pStyle w:val="Normal"/>
        <w:spacing w:lineRule="auto" w:line="204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 заседании педагогического                                                         Директор МБОУ</w:t>
      </w:r>
    </w:p>
    <w:p>
      <w:pPr>
        <w:pStyle w:val="Normal"/>
        <w:spacing w:lineRule="auto" w:line="204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совета Учреждения                                                                «Подсосновская СОШ» </w:t>
      </w:r>
    </w:p>
    <w:p>
      <w:pPr>
        <w:pStyle w:val="Normal"/>
        <w:spacing w:lineRule="auto" w:line="204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Протокол №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 от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12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12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.20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22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г.                                    _____________ Е.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В. Юдина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                          </w:t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Приказ №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211/1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   от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12.12.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22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г.</w:t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keepNext w:val="tru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04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0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04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ПОЛОЖЕНИЕ</w:t>
      </w:r>
    </w:p>
    <w:p>
      <w:pPr>
        <w:pStyle w:val="Normal"/>
        <w:shd w:val="clear" w:color="auto" w:fill="FFFFFF"/>
        <w:spacing w:lineRule="atLeast" w:line="369" w:before="192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 порядке приема, перевода и отчисления воспитанников дошкольного возраста в Подсосновском детском саду «Солнышко» - филиал                       МБОУ «Подсосновская СОШ»  </w:t>
      </w:r>
    </w:p>
    <w:p>
      <w:pPr>
        <w:pStyle w:val="Normal"/>
        <w:shd w:val="clear" w:color="auto" w:fill="FFFFFF"/>
        <w:spacing w:lineRule="atLeast" w:line="369" w:before="192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</w:t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369" w:before="72" w:after="0"/>
        <w:ind w:left="108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369" w:before="72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>
      <w:pPr>
        <w:pStyle w:val="ListParagraph"/>
        <w:shd w:val="clear" w:color="auto" w:fill="FFFFFF"/>
        <w:spacing w:lineRule="atLeast" w:line="369" w:before="72" w:after="0"/>
        <w:ind w:left="1440" w:hanging="0"/>
        <w:contextualSpacing/>
        <w:rPr>
          <w:rFonts w:ascii="Arial" w:hAnsi="Arial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Настоящее Положение о порядке приема, перевода, отчисления и восстановления воспитанников ДОУ (далее – Положение) устанавливает  соответствующие правила и регулирует деятельность дошкольных образовательных учреждений «Подсосновской СОШ» (далее – ДОУ) по вопросам приема, перевода,  отчисления и восстановления в учреждении детей. 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Данное Положение устанавливает порядок и основания для приема, перевода,  отчисления и восстановления воспитанников в ДОУ, сохранения места за обучающимися детьми, а также регулирования возникших спорных вопросов при реализации данных действий в ДОУ.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При приеме, переводе,  отчислении и восстановлении детей ДОУ руководствуется: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Федеральным законом от 29.12.2012г. №273-ФЗ «Об образовании в Российской Федерации» в редакции 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25 июля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22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Приказом Министерства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просвещения РФ от 31 июля 2020 г. № 373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направленности»;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Приказом Министерства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просвещения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РФ 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 ма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 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 № 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 Об утверждении Порядка приема на обучение по образовательным программам дошкольного образования»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изменениями на 4 октября 2021 года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Федеральным законом № 115-ФЗ от 25 мая 2002г «О правовом положении иностранных граждан в Российской Федерации» в редакции 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 июл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 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 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Уставом МБОУ «Подсосновская СОШ».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1.4   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РФ, на освоение образовательной программы, разработанной в соответствии с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Положением об основной образовательной программе ДОУ.</w:t>
      </w:r>
    </w:p>
    <w:p>
      <w:pPr>
        <w:pStyle w:val="ListParagraph"/>
        <w:spacing w:lineRule="auto" w:line="240" w:before="0" w:after="0"/>
        <w:ind w:left="576" w:hanging="0"/>
        <w:contextualSpacing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Порядок приема воспитанников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709" w:hanging="709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Прием детей в ДОУ осуществляется в течение всего календарного года при наличии свободных мест.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Право на прием в ДОУ предоставляется гражданам, имеющим право на получение дошкольного образования и проживающим на территории Немецкого национального района.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 приеме в ДОУ может быть отказано только по причине отсутствия в нем свободных мест. 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ДОУ</w:t>
      </w:r>
      <w:r>
        <w:rPr>
          <w:rFonts w:cs="Times New Roman" w:ascii="Times New Roman" w:hAnsi="Times New Roman"/>
          <w:sz w:val="28"/>
        </w:rPr>
        <w:t xml:space="preserve">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органа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360"/>
        <w:contextualSpacing/>
        <w:jc w:val="both"/>
        <w:rPr>
          <w:u w:val="none"/>
        </w:rPr>
      </w:pPr>
      <w:r>
        <w:rPr>
          <w:rFonts w:cs="Times New Roman" w:ascii="Times New Roman" w:hAnsi="Times New Roman"/>
          <w:sz w:val="28"/>
          <w:u w:val="none"/>
        </w:rPr>
        <w:t>Ребенок имеет право преимущественного приема в государственные и муниципальные органы образовательные организации, в которых обучаются его полнородные и неполнородные братья и (или) сестры.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Факт ознакомления родителей</w:t>
      </w:r>
      <w:r>
        <w:rPr>
          <w:rFonts w:cs="Times New Roman" w:ascii="Times New Roman" w:hAnsi="Times New Roman"/>
          <w:sz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</w:rPr>
        <w:t>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ДОУ и заверяется личной подписью родителей (законных представителей) воспитанника.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Подписью родителей (законных представителей) ребенка фиксируется в приложении к заявлению также согласие на обработку их персональных данных и персональных данных воспитанника ДОУ в порядке, установленном </w:t>
      </w:r>
      <w:r>
        <w:rPr>
          <w:rFonts w:cs="Times New Roman" w:ascii="Times New Roman" w:hAnsi="Times New Roman"/>
          <w:sz w:val="28"/>
          <w:u w:val="single"/>
        </w:rPr>
        <w:t>Положением о защите персональных данных воспитанников и родителей.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>Зачисление (прием) детей в ДОУ осуществляется: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руководителем на основании направления, предоставленного Учредителем в лице Управления образования ННР;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соответствии с законодательством РФ;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51" w:leader="none"/>
        </w:tabs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статьей 10 Федерального закона №115-ФЗ от 25 июля 2002г «О правовом положении иностранных граждан в РФ».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</w:t>
      </w:r>
      <w:r>
        <w:rPr>
          <w:rFonts w:cs="Times New Roman" w:ascii="Times New Roman" w:hAnsi="Times New Roman"/>
          <w:sz w:val="28"/>
        </w:rPr>
        <w:t>(единый портал государственных и муниципальных услуг и (или) региональные порталы государственных и муниципальных услуг).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фамилия, имя, отчество (последнее – при наличии) ребенка;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дата и место рождения ребенка;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реквизиты свидетельства о рождении ребенка;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адрес места жительства (места пребывания, места фактического проживания) ребенка;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фамилия, имя, отчество (последнее – при наличии) родителей (законных представителей);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реквизиты документа, удостоверяющего личность родителя (законного представителя) ребенка</w:t>
      </w:r>
      <w:r>
        <w:rPr>
          <w:rFonts w:cs="Times New Roman"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реквизиты документа, удостоверяющего установление опеки (при наличии);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</w:t>
      </w:r>
      <w:r>
        <w:rPr>
          <w:rFonts w:cs="Times New Roman" w:ascii="Times New Roman" w:hAnsi="Times New Roman"/>
          <w:sz w:val="28"/>
        </w:rPr>
        <w:t>дрес электронной почты, номер телефона (при наличии) родителей (законных представителей) ребенка;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 направленности дошкольной группы;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 необходимом режиме пребывания ребенка;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 желаемой дате приема на обучение.</w:t>
      </w:r>
    </w:p>
    <w:p>
      <w:pPr>
        <w:pStyle w:val="ListParagraph"/>
        <w:spacing w:lineRule="auto" w:line="240" w:before="0" w:after="0"/>
        <w:ind w:hanging="0"/>
        <w:contextualSpacing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(-ии), имя (имена), отчество(-а) (последнее при наличии) полнородных или неполнородных братьев и (или) сестер.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Для приема в ДОУ родители (законные представители) ребенка предъявляют оригиналы следующих документов: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медицинское заключение (для детей впервые поступающих в детский сад).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документ, подтверждающий родство заявителя (или законность представления прав ребенка);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документ, подтверждающий право заявителя на пребывание в РФ.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Иностранные граждане и лица без гражданства все документы представляют в ДОУ на русском языке или вместе с заверенными в установленном порядке переводом на русский язык. Копии предъявленных при приеме документов хранятся в ДОУ на протяжении времени обучения ребенка.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Дети с ограниченными возможностями здоровья принимаются в ДОУ только с согласия родителей (законные представители)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Родители (законные представители) детей могут направить заявление о приеме в ДОУ почтовым сообщением с уведомлением о вручении, посредством официального сайта Управления образования в сети Интернет, Федеральной государственной информационной системы «Единный портал государственных и муниципальных услуг».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Документы в соответствии с пунктом 2.1</w:t>
      </w:r>
      <w:r>
        <w:rPr>
          <w:rFonts w:cs="Times New Roman" w:ascii="Times New Roman" w:hAnsi="Times New Roman"/>
          <w:sz w:val="28"/>
        </w:rPr>
        <w:t>3</w:t>
      </w:r>
      <w:r>
        <w:rPr>
          <w:rFonts w:cs="Times New Roman" w:ascii="Times New Roman" w:hAnsi="Times New Roman"/>
          <w:sz w:val="28"/>
        </w:rPr>
        <w:t xml:space="preserve"> настоящего Положения о порядке приема, перевода, отчисления и восстановления воспитанников ДОУ, а также оригинал паспорта или иного документа, удостоверяющего личность  родителей (законных представителей) предъявляются руководителю до начала посещения ребенком ДОУ.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Руководитель регистрирует заявление о приеме в ДОУ и прилагаемые к нему документы, представленные родителями (законными представителями) ребенка в журнале регистрации заявлений.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После регистрации заявления Родител</w:t>
      </w:r>
      <w:r>
        <w:rPr>
          <w:rFonts w:cs="Times New Roman" w:ascii="Times New Roman" w:hAnsi="Times New Roman"/>
          <w:sz w:val="28"/>
        </w:rPr>
        <w:t>ю</w:t>
      </w:r>
      <w:r>
        <w:rPr>
          <w:rFonts w:cs="Times New Roman" w:ascii="Times New Roman" w:hAnsi="Times New Roman"/>
          <w:sz w:val="28"/>
        </w:rPr>
        <w:t xml:space="preserve"> (законн</w:t>
      </w:r>
      <w:r>
        <w:rPr>
          <w:rFonts w:cs="Times New Roman" w:ascii="Times New Roman" w:hAnsi="Times New Roman"/>
          <w:sz w:val="28"/>
        </w:rPr>
        <w:t>ому</w:t>
      </w:r>
      <w:r>
        <w:rPr>
          <w:rFonts w:cs="Times New Roman" w:ascii="Times New Roman" w:hAnsi="Times New Roman"/>
          <w:sz w:val="28"/>
        </w:rPr>
        <w:t xml:space="preserve"> представител</w:t>
      </w:r>
      <w:r>
        <w:rPr>
          <w:rFonts w:cs="Times New Roman" w:ascii="Times New Roman" w:hAnsi="Times New Roman"/>
          <w:sz w:val="28"/>
        </w:rPr>
        <w:t>ю</w:t>
      </w:r>
      <w:r>
        <w:rPr>
          <w:rFonts w:cs="Times New Roman" w:ascii="Times New Roman" w:hAnsi="Times New Roman"/>
          <w:sz w:val="28"/>
        </w:rPr>
        <w:t>)  выдается расписка в получении документов, содержащая информацию о регистрационном номере заявления о приеме ребенка в ДОУ, перечень представленных документов. Расписка заверяется подписью должностного лица, ответственного за прием документов, и печатью Учреждения.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Дети, родители (законные представители) которых не представили необходимые для приема документы (указанные в пункте 2.1</w:t>
      </w:r>
      <w:r>
        <w:rPr>
          <w:rFonts w:cs="Times New Roman" w:ascii="Times New Roman" w:hAnsi="Times New Roman"/>
          <w:sz w:val="28"/>
        </w:rPr>
        <w:t>3</w:t>
      </w:r>
      <w:r>
        <w:rPr>
          <w:rFonts w:cs="Times New Roman" w:ascii="Times New Roman" w:hAnsi="Times New Roman"/>
          <w:sz w:val="28"/>
        </w:rPr>
        <w:t>) остаются на учете детей, нуждающихся в предоставлении места в детском саду. Место в ДОУ предоставляется при освобождении мест в соответствующей возрастной группе в течение года.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После предоставления документов, указанных в п. 2.1</w:t>
      </w:r>
      <w:r>
        <w:rPr>
          <w:rFonts w:cs="Times New Roman" w:ascii="Times New Roman" w:hAnsi="Times New Roman"/>
          <w:sz w:val="28"/>
        </w:rPr>
        <w:t>3</w:t>
      </w:r>
      <w:r>
        <w:rPr>
          <w:rFonts w:cs="Times New Roman" w:ascii="Times New Roman" w:hAnsi="Times New Roman"/>
          <w:sz w:val="28"/>
        </w:rPr>
        <w:t xml:space="preserve"> Положения о приеме, переводе и отчисления детей в ДОУ, детский сад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ДОУ. Один экземпляр договора выдается родителям (законным представителям) ребенка.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течение трех рабочих дней после заключения договора директор издает распорядительный акт о зачислении ребенка в ДОУ. Руководитель ДОУ вносит учетную запись о зачислении ребенка в книгу движения воспитанников.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После издания распорядительного акта ребенок снимается с учета детей, нуждающихся в предоставлении места в ДОУ.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каждого ребенка, зачисленного в детский сад, заводится личное дело, в котором хранятся все сданные документы.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Руководитель ДОУ несет ответственность за прием детей в ДОУ, наполняемость групп, оформление личных дел воспитанников и оперативную передачу в комитет по образованию ННР информацию о наличии свободных мест в дошкольном образовательном учреждении.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 наличии свободных мест (на период отпуска, длительной болезни ребенка) руководитель ДОУ по согласию с Учредителем, в лице комитета по образованию,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 состоянию на 1 сентября каждого года директор издает приказ  о формировании возрастных групп на новый учебный год, с которым знакомит родителей (законных представителей) детей,  зачисленных в ДОУ.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Ежегодно по состоянию на 1 сентября руководитель ДОУ подводит итоги за прошедший год и фиксирует их: сколько детей принято в ДОУ в течение учебного года и сколько воспитанников выбыло (в общеобразовательное учреждение и по другим причинам).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Сохранение места за воспитанником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1418" w:hanging="992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Место за ребенком, посещающим ДОУ, сохраняется на время: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болезни;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пребывания в условиях карантина;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прохождения санаторно-курортного лечения по письменному заявлению родителей;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отпуска родителей (законных представителей) сроком не более 75 дней по письменному заявления родителей;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Порядок и основания для перевода воспитанника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случае прекращения деятельности ДОУ, аннулирования лицензии на осуществление образовательной деятельности;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случае приостановления действия лицензии.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Учредитель обеспечивает перевод воспитанников с письменного согласия их родителей (законных представителей).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Перевод воспитанников не зависит от периода (времени) учебного года.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случае перевода ребенка по инициативе его родителей (законных представителей) родители (законных представителей) воспитанника: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осуществляют выбор принимающей дошкольной образовательной организации;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обращаются в выбранное ДОУ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 отсутствии свободных мест в выбранном ДОУ обращаются  в комитет по образованию ННР для определения принимающего ДОУ из числа муниципальных образовательных учреждений;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обращаются в исходное ДОУ с заявлением об отчислении воспитанника в связи с переводом в принимающее образовательное учреждение, заявление о переводе может быть направлено в форме электронного документа с использованием сети «Интернет»;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фамилия, имя, отчество (при наличии) воспитанника;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дата рождения;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направленность группы;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наименование принимающей образовательной организации.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 Федерации, в которой осуществляется переезд.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организации в сети «Интернет».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Исходная образовательная организация выдает родителям (законным представителям) личное дело воспитанника.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Личное дело предоставляется родителями (законными представителями) воспитанника в принимающее ДОУ вместе с заявлением родителей (законных представителей) о зачислении воспитанника в принимающее общеобразовательное учреждение в порядке перевода из исходного ДОУ и предъявлением оригинала документа, удостоверяющего личность родителя  (законного представителя) воспитанника.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Форма заявления родителей  (законных представителей) о зачислении ребенка в принимающее ДОУ в порядке перевода из исходного образовательного учреждения размещается ДОУ на информационном стенде и на официальном сайте организации в сети «Интернет».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После приема заявления родителей (законных представителей) о зачислении воспитанника в принимающее ДОУ в порядке перевода  из другого образовательного учреждения и личного дела принимающее ДОУ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воспитанниками и в течение трех рабочих дней после его заключения издает распорядительный акт о зачислении ребенка в порядке перевода.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Принимающее ДОУ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 принятии решения о прекращении деятельности исходного ДОУ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 (ые) будут переводиться воспитанники на основании письменных согласий их родителей (законных представителей) на перевод.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 предстоящем переводе исходное ДОУ  в случае прекращения своей деятельности обязательно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разместить указанное уведомление на своем официальном сайте в сети «Интернет».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«Интернет»: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случае аннулирования лицензии – в течение пяти рабочих дней с момента вступления в законную силу решения суда;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 Федеральным органом исполнительной власти,                           осуществляющим функции по контролю и надзору в сфере образования, или органом исполнительной власти субъекта Российской Федерации,  осуществляющим переданные РФ полномочия  в сфере образования, решении о приостановлении действия лицензии.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Учредитель, за исключением случая, указанного в пункте 2.19 настоящего Порядка приема, перевода и отчисления воспитанников ДОУ,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Учредитель запрашивает выбранные им дошкольные образовательные учреждения о возможности перевода в них воспитанников.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Руководитель ДОУ должна в течение десяти дней с момента получения соответствующего запроса письменно проинформировать о возможности перевода воспитанников.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Исходное дошкольное образовательное учреждение доводит до сведения родителей 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на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наименование принимающего ДОУ;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перечень реализуемых образовательных программ дошкольного образования;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возрастную категорию воспитанников;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направленность группы;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количество свободных мест.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После получения письменных согласий родителей (законных представителей) воспитанников исходное образовательное учреждение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ДОУ, аннулированием лицензии, приостановлением действия лицензии.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принимающем ДОУ на основании переданных личных дел на воспитанников формируются новые личные дела, включающие в том числе и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воспитанника.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Порядок отчисления воспитанников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Основанием для отчисления воспитанника является распорядительный акт (приказ) директора образовательного учреждения, осуществляющего образовательную деятельность, об отчислении. Права и обязанности участников  воспитательно-образовательного процесса, предусмотренные законодательством РФ об образовании и локальными нормативными актами ДОУ прекращаются с даты отчисления воспитанника.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Отчисление воспитанника из ДОУ может производиться в следующих случаях: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 инициативе родителей (законных представителей), в том числе 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связи с получением образования (завершением обучения) в соответствии с годовым календарным учебным графиком ДОУ;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 обстоятельствам, не зависящем от воли родителей (законных представителей) воспитанника и ДОУ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 медицинским показаниям.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Порядок восстановления воспитанников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Основанием для восстановления воспитанника является распорядительный акт (приказ) директора образовательного учреждения о восстановлении.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Права и обязанности участников образовательного процесса, предусмотренные законодательством об образовании и локальными актами образовательного учреждения, возникают с даты восстановления в ДОУ.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Порядок регулирования спорных вопросов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процесса в порядке, предусмотренным действующим законодательством Российской Федерации.</w:t>
      </w:r>
    </w:p>
    <w:p>
      <w:pPr>
        <w:pStyle w:val="ListParagraph"/>
        <w:spacing w:lineRule="auto" w:line="240" w:before="0" w:after="0"/>
        <w:ind w:left="966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Заключительные положения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Настоящее Положение о порядке приема, перевода, отчисления воспитанников является локальным нормативным актом ДОУ, принимается на Педагогическом совете, согласовывается с Родительским комитетом и утверждается  (либо вводится в действие) приказом директора образовательного учреждения.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Все изменения и дополнения, вносимые в настоящее Положение, оформляется в письменной форме в соответствии действующим законодательством Российской Федерации.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>
      <w:pPr>
        <w:pStyle w:val="ListParagraph"/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369" w:before="192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                                                                                            </w:t>
      </w:r>
    </w:p>
    <w:sectPr>
      <w:type w:val="nextPage"/>
      <w:pgSz w:w="11906" w:h="16838"/>
      <w:pgMar w:left="1134" w:right="850" w:gutter="0" w:header="0" w:top="568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576" w:hanging="576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66" w:hanging="540"/>
      </w:pPr>
      <w:rPr>
        <w:i w:val="false"/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c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uiPriority w:val="9"/>
    <w:qFormat/>
    <w:rsid w:val="00033497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033497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3349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033497"/>
    <w:rPr/>
  </w:style>
  <w:style w:type="character" w:styleId="Style13">
    <w:name w:val="Выделение"/>
    <w:basedOn w:val="DefaultParagraphFont"/>
    <w:uiPriority w:val="20"/>
    <w:qFormat/>
    <w:rsid w:val="00033497"/>
    <w:rPr>
      <w:i/>
      <w:iCs/>
    </w:rPr>
  </w:style>
  <w:style w:type="character" w:styleId="Style14" w:customStyle="1">
    <w:name w:val="Верхний колонтитул Знак"/>
    <w:basedOn w:val="DefaultParagraphFont"/>
    <w:link w:val="a7"/>
    <w:uiPriority w:val="99"/>
    <w:semiHidden/>
    <w:qFormat/>
    <w:rsid w:val="009e796a"/>
    <w:rPr/>
  </w:style>
  <w:style w:type="character" w:styleId="Style15" w:customStyle="1">
    <w:name w:val="Нижний колонтитул Знак"/>
    <w:basedOn w:val="DefaultParagraphFont"/>
    <w:link w:val="a9"/>
    <w:uiPriority w:val="99"/>
    <w:semiHidden/>
    <w:qFormat/>
    <w:rsid w:val="009e796a"/>
    <w:rPr/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cb2c06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0334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42" w:customStyle="1">
    <w:name w:val="4"/>
    <w:basedOn w:val="Normal"/>
    <w:qFormat/>
    <w:rsid w:val="000334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" w:customStyle="1">
    <w:name w:val="a"/>
    <w:basedOn w:val="Normal"/>
    <w:qFormat/>
    <w:rsid w:val="000334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basedOn w:val="Normal"/>
    <w:qFormat/>
    <w:rsid w:val="000334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8"/>
    <w:uiPriority w:val="99"/>
    <w:semiHidden/>
    <w:unhideWhenUsed/>
    <w:rsid w:val="009e79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semiHidden/>
    <w:unhideWhenUsed/>
    <w:rsid w:val="009e79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42d8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cb2c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9b69e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EF5D-9E69-4D3A-84F4-1A7D2B1A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Application>LibreOffice/7.2.5.2$Windows_X86_64 LibreOffice_project/499f9727c189e6ef3471021d6132d4c694f357e5</Application>
  <AppVersion>15.0000</AppVersion>
  <Pages>11</Pages>
  <Words>3029</Words>
  <Characters>22265</Characters>
  <CharactersWithSpaces>25581</CharactersWithSpaces>
  <Paragraphs>148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2015-05-20T10:24:00Z</dcterms:created>
  <dc:creator>Admin</dc:creator>
  <dc:description/>
  <dc:language>ru-RU</dc:language>
  <cp:lastModifiedBy/>
  <cp:lastPrinted>2019-12-09T02:41:00Z</cp:lastPrinted>
  <dcterms:modified xsi:type="dcterms:W3CDTF">2022-12-21T22:15:32Z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