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</w:rPr>
      </w:pPr>
      <w:r>
        <w:rPr>
          <w:b/>
        </w:rPr>
        <w:t>Муниципальное бюджетное общеобразовательное учреждение</w:t>
      </w:r>
    </w:p>
    <w:p>
      <w:pPr>
        <w:pStyle w:val="Normal"/>
        <w:bidi w:val="0"/>
        <w:jc w:val="center"/>
        <w:rPr/>
      </w:pPr>
      <w:r>
        <w:rPr/>
        <w:t xml:space="preserve"> </w:t>
      </w:r>
      <w:r>
        <w:rPr/>
        <w:t>«Подсосновская средняя общеобразовательная школа»</w:t>
      </w:r>
    </w:p>
    <w:tbl>
      <w:tblPr>
        <w:tblW w:w="1024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3300"/>
        <w:gridCol w:w="3620"/>
      </w:tblGrid>
      <w:tr>
        <w:trPr/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  <w:t>Принято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 xml:space="preserve">на заседании Совета 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МБОУ «Подсосновская СОШ»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протокол №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1366" w:leader="none"/>
              </w:tabs>
              <w:bidi w:val="0"/>
              <w:ind w:hanging="352"/>
              <w:jc w:val="left"/>
              <w:rPr/>
            </w:pPr>
            <w:r>
              <w:rPr/>
              <w:t>С</w:t>
              <w:tab/>
              <w:t>Согласовано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на заседании Совета родителей  МБОУ «Подсосновская СОШ»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протокол №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Утверждаю: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Директор МБОУ «Подсосновская СОШ»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___________Е.</w:t>
            </w:r>
            <w:r>
              <w:rPr/>
              <w:t>В</w:t>
            </w:r>
            <w:r>
              <w:rPr/>
              <w:t>.</w:t>
            </w:r>
            <w:r>
              <w:rPr/>
              <w:t>Юдина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Acenter"/>
        <w:bidi w:val="0"/>
        <w:spacing w:before="0" w:after="0"/>
        <w:rPr>
          <w:rStyle w:val="Style14"/>
          <w:sz w:val="28"/>
          <w:szCs w:val="28"/>
        </w:rPr>
      </w:pPr>
      <w:r>
        <w:rPr/>
      </w:r>
    </w:p>
    <w:p>
      <w:pPr>
        <w:pStyle w:val="Acenter"/>
        <w:bidi w:val="0"/>
        <w:spacing w:before="0" w:after="0"/>
        <w:rPr/>
      </w:pPr>
      <w:r>
        <w:rPr>
          <w:rStyle w:val="Style14"/>
          <w:sz w:val="28"/>
          <w:szCs w:val="28"/>
        </w:rPr>
        <w:t>ПОЛОЖЕНИЕ</w:t>
      </w:r>
    </w:p>
    <w:p>
      <w:pPr>
        <w:pStyle w:val="Acenter"/>
        <w:bidi w:val="0"/>
        <w:spacing w:before="0" w:after="0"/>
        <w:rPr/>
      </w:pPr>
      <w:r>
        <w:rPr>
          <w:rStyle w:val="Style14"/>
          <w:sz w:val="28"/>
          <w:szCs w:val="28"/>
        </w:rPr>
        <w:t xml:space="preserve">о школьной форме и внешнем виде обучающихся 1-11-х классов </w:t>
      </w:r>
    </w:p>
    <w:p>
      <w:pPr>
        <w:pStyle w:val="Acenter"/>
        <w:bidi w:val="0"/>
        <w:spacing w:before="0" w:after="0"/>
        <w:rPr/>
      </w:pPr>
      <w:r>
        <w:rPr>
          <w:rStyle w:val="Style14"/>
          <w:sz w:val="28"/>
          <w:szCs w:val="28"/>
        </w:rPr>
        <w:t>МБОУ «Подсосновская СОШ»</w:t>
      </w:r>
    </w:p>
    <w:p>
      <w:pPr>
        <w:pStyle w:val="Acenter"/>
        <w:bidi w:val="0"/>
        <w:spacing w:before="0" w:after="0"/>
        <w:rPr>
          <w:rStyle w:val="Style14"/>
          <w:sz w:val="28"/>
          <w:szCs w:val="28"/>
        </w:rPr>
      </w:pPr>
      <w:r>
        <w:rPr/>
      </w:r>
    </w:p>
    <w:p>
      <w:pPr>
        <w:pStyle w:val="Acenter"/>
        <w:bidi w:val="0"/>
        <w:spacing w:before="0" w:after="0"/>
        <w:rPr/>
      </w:pPr>
      <w:r>
        <w:rPr>
          <w:rStyle w:val="Style14"/>
          <w:sz w:val="28"/>
          <w:szCs w:val="28"/>
        </w:rPr>
        <w:t>1.Общие положения</w:t>
      </w:r>
    </w:p>
    <w:p>
      <w:pPr>
        <w:pStyle w:val="Acenter"/>
        <w:bidi w:val="0"/>
        <w:spacing w:before="0" w:after="0"/>
        <w:jc w:val="both"/>
        <w:rPr/>
      </w:pPr>
      <w:r>
        <w:rPr>
          <w:sz w:val="28"/>
          <w:szCs w:val="28"/>
        </w:rPr>
        <w:t>1.1. Настоящее Положение о школьной форме и внешнем виде обучающихся МБОУ «Подсосновская СОШ» (далее Положение) разработано в соответствии с законом РФ «Об образовании» ст. 28; Конвенцией о правах ребенка ст. 13-15, Постановлением Администрации Алтайского края № 337 от 28 июня  2013 г. «Об утверждении Положения об основных требованиях к  одежде обучающихся  по образовательным программам начального общего, основного общего и среднего общего образования в Алтайском крае», Уставом МБОУ «Подсосновская СОШ».</w:t>
      </w:r>
    </w:p>
    <w:p>
      <w:pPr>
        <w:pStyle w:val="Style20"/>
        <w:bidi w:val="0"/>
        <w:spacing w:before="0" w:after="0"/>
        <w:rPr/>
      </w:pPr>
      <w:r>
        <w:rPr>
          <w:rStyle w:val="Style14"/>
          <w:b w:val="false"/>
          <w:sz w:val="28"/>
          <w:szCs w:val="28"/>
        </w:rPr>
        <w:t>1.2.</w:t>
      </w:r>
      <w:r>
        <w:rPr>
          <w:sz w:val="28"/>
          <w:szCs w:val="28"/>
        </w:rPr>
        <w:t xml:space="preserve"> Настоящим Положением устанавливаются требования к школьной форме и внешнему виду для обучающихся 1 – 11-х классов МБОУ «Подсосновская СОШ»</w:t>
      </w:r>
    </w:p>
    <w:p>
      <w:pPr>
        <w:pStyle w:val="Style20"/>
        <w:bidi w:val="0"/>
        <w:spacing w:before="0" w:after="0"/>
        <w:rPr/>
      </w:pPr>
      <w:r>
        <w:rPr>
          <w:sz w:val="28"/>
          <w:szCs w:val="28"/>
        </w:rPr>
        <w:t>1.3.Порядок ношения школьной формы либо одежды делового стиля, установленный данным Положением, является обязательным для обучающихся 1 – 11-х классов школы.</w:t>
      </w:r>
    </w:p>
    <w:p>
      <w:pPr>
        <w:pStyle w:val="Style20"/>
        <w:bidi w:val="0"/>
        <w:spacing w:before="0" w:after="0"/>
        <w:rPr/>
      </w:pPr>
      <w:r>
        <w:rPr>
          <w:rStyle w:val="Style14"/>
          <w:b w:val="false"/>
          <w:sz w:val="28"/>
          <w:szCs w:val="28"/>
        </w:rPr>
        <w:t>1.4.</w:t>
      </w:r>
      <w:r>
        <w:rPr>
          <w:sz w:val="28"/>
          <w:szCs w:val="28"/>
        </w:rPr>
        <w:t xml:space="preserve"> По решению законных представителей обучающихся в классах могут вводиться единые образцы моделей школьной формы и варианты одежды, соответствующие деловому стилю.</w:t>
      </w:r>
    </w:p>
    <w:p>
      <w:pPr>
        <w:pStyle w:val="Acenter"/>
        <w:bidi w:val="0"/>
        <w:spacing w:before="0" w:after="0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Acenter"/>
        <w:bidi w:val="0"/>
        <w:spacing w:before="0" w:after="0"/>
        <w:rPr/>
      </w:pPr>
      <w:r>
        <w:rPr>
          <w:rStyle w:val="Style14"/>
          <w:sz w:val="28"/>
          <w:szCs w:val="28"/>
        </w:rPr>
        <w:t>2. Цели</w:t>
      </w:r>
    </w:p>
    <w:p>
      <w:pPr>
        <w:pStyle w:val="Style20"/>
        <w:bidi w:val="0"/>
        <w:spacing w:before="0" w:after="0"/>
        <w:rPr/>
      </w:pPr>
      <w:r>
        <w:rPr>
          <w:rStyle w:val="Style14"/>
          <w:b w:val="false"/>
          <w:sz w:val="28"/>
          <w:szCs w:val="28"/>
        </w:rPr>
        <w:t>2.1.</w:t>
      </w:r>
      <w:r>
        <w:rPr>
          <w:sz w:val="28"/>
          <w:szCs w:val="28"/>
        </w:rPr>
        <w:t xml:space="preserve"> Согласно Уставу школы, решению Совета Учреждения, педагогического совета и родительской общественности в школе вводится школьная форма установленного образца с целью: </w:t>
      </w:r>
    </w:p>
    <w:p>
      <w:pPr>
        <w:pStyle w:val="Style20"/>
        <w:bidi w:val="0"/>
        <w:spacing w:before="0" w:after="0"/>
        <w:rPr/>
      </w:pPr>
      <w:r>
        <w:rPr>
          <w:sz w:val="28"/>
          <w:szCs w:val="28"/>
        </w:rPr>
        <w:t>- обеспечения обучающихся удобной и эстетичной одеждой в повседневной школьной жизни;</w:t>
      </w:r>
    </w:p>
    <w:p>
      <w:pPr>
        <w:pStyle w:val="Style20"/>
        <w:bidi w:val="0"/>
        <w:spacing w:before="0" w:after="0"/>
        <w:rPr/>
      </w:pPr>
      <w:r>
        <w:rPr>
          <w:sz w:val="28"/>
          <w:szCs w:val="28"/>
        </w:rPr>
        <w:t>- устранения признаков социального, имущественного и религиозного различия между обучающимися;</w:t>
      </w:r>
    </w:p>
    <w:p>
      <w:pPr>
        <w:pStyle w:val="Style20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предупреждения возникновения у обучающихся психологического дискомфорта перед сверстниками;</w:t>
      </w:r>
    </w:p>
    <w:p>
      <w:pPr>
        <w:pStyle w:val="Style20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укрепления общего имиджа школы, формирования школьной идентичности.</w:t>
      </w:r>
    </w:p>
    <w:p>
      <w:pPr>
        <w:pStyle w:val="Style20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center"/>
        <w:bidi w:val="0"/>
        <w:spacing w:before="0" w:after="0"/>
        <w:rPr/>
      </w:pPr>
      <w:r>
        <w:rPr>
          <w:rStyle w:val="Style14"/>
          <w:sz w:val="28"/>
          <w:szCs w:val="28"/>
        </w:rPr>
        <w:t>3. Требования к школьной форме и деловому стилю одежды</w:t>
      </w:r>
    </w:p>
    <w:p>
      <w:pPr>
        <w:pStyle w:val="Acenter"/>
        <w:bidi w:val="0"/>
        <w:spacing w:before="0" w:after="0"/>
        <w:jc w:val="both"/>
        <w:rPr/>
      </w:pPr>
      <w:r>
        <w:rPr>
          <w:bCs/>
          <w:sz w:val="28"/>
          <w:szCs w:val="28"/>
        </w:rPr>
        <w:t>3.1.  В МБОУ «Подсосновская СОШ» устанавливаются следующие виды школьной формы: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повседневная школьная форма;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парадная школьная форма;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спортивная школьная одежда.</w:t>
      </w:r>
    </w:p>
    <w:p>
      <w:pPr>
        <w:pStyle w:val="Acenter"/>
        <w:bidi w:val="0"/>
        <w:spacing w:before="0" w:after="0"/>
        <w:jc w:val="both"/>
        <w:rPr/>
      </w:pPr>
      <w:r>
        <w:rPr>
          <w:b/>
          <w:bCs/>
          <w:sz w:val="28"/>
          <w:szCs w:val="28"/>
        </w:rPr>
        <w:t>Повседневная школьная форма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состоит из набора предметов -  для девочек: пиджак, юбка</w:t>
      </w:r>
      <w:r>
        <w:rPr>
          <w:bCs/>
          <w:sz w:val="28"/>
          <w:szCs w:val="28"/>
        </w:rPr>
        <w:t xml:space="preserve"> (рекомендуемая длина юбок: не выше 10 см от верхней границы колена и не ниже середины голени)</w:t>
      </w:r>
      <w:r>
        <w:rPr>
          <w:sz w:val="28"/>
          <w:szCs w:val="28"/>
        </w:rPr>
        <w:t>,  жилет, брюки, сарафан, блуза; для мальчиков: пиджак или жилет, брюки, рубашка, пуловер трикотажный. Возможны любые комбинации из вышеперечисленных предметов при условии соблюдения требований к цвету и деловому стилю одежды.</w:t>
      </w:r>
    </w:p>
    <w:p>
      <w:pPr>
        <w:pStyle w:val="Style20"/>
        <w:bidi w:val="0"/>
        <w:spacing w:before="0" w:after="0"/>
        <w:rPr/>
      </w:pPr>
      <w:r>
        <w:rPr>
          <w:b/>
          <w:sz w:val="28"/>
          <w:szCs w:val="28"/>
        </w:rPr>
        <w:t>Цветовая гамма</w:t>
      </w:r>
      <w:r>
        <w:rPr>
          <w:sz w:val="28"/>
          <w:szCs w:val="28"/>
        </w:rPr>
        <w:t>: черный, синий, серый, коричневый, рубашки и блузы однотонные светлых или темных тонов.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холодное время года допускается ношение обучающимися однотонных джемперов, свитеров и пуловеров.</w:t>
      </w:r>
    </w:p>
    <w:p>
      <w:pPr>
        <w:pStyle w:val="Acenter"/>
        <w:bidi w:val="0"/>
        <w:spacing w:before="0" w:after="0"/>
        <w:jc w:val="both"/>
        <w:rPr/>
      </w:pPr>
      <w:r>
        <w:rPr>
          <w:b/>
          <w:bCs/>
          <w:sz w:val="28"/>
          <w:szCs w:val="28"/>
        </w:rPr>
        <w:t>Парадная школьная одежда</w:t>
      </w:r>
      <w:r>
        <w:rPr>
          <w:bCs/>
          <w:sz w:val="28"/>
          <w:szCs w:val="28"/>
        </w:rPr>
        <w:t xml:space="preserve"> используется обучающимися в дни проведения праздников и торжественных линеек.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>
      <w:pPr>
        <w:pStyle w:val="Acenter"/>
        <w:bidi w:val="0"/>
        <w:spacing w:before="0" w:after="0"/>
        <w:jc w:val="both"/>
        <w:rPr/>
      </w:pPr>
      <w:r>
        <w:rPr>
          <w:bCs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>
      <w:pPr>
        <w:pStyle w:val="Acenter"/>
        <w:bidi w:val="0"/>
        <w:spacing w:before="0" w:after="0"/>
        <w:jc w:val="both"/>
        <w:rPr/>
      </w:pPr>
      <w:r>
        <w:rPr>
          <w:b/>
          <w:bCs/>
          <w:sz w:val="28"/>
          <w:szCs w:val="28"/>
        </w:rPr>
        <w:t>Спортивная школьная одежда</w:t>
      </w:r>
      <w:r>
        <w:rPr>
          <w:bCs/>
          <w:sz w:val="28"/>
          <w:szCs w:val="28"/>
        </w:rPr>
        <w:t xml:space="preserve"> обучающихся: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включает футболку, спортивные трусы (шорты) или спортивные брюки, спортивный костюм, кеды или кроссовки.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-спортивная школьная одежда должна соответствовать погоде и месту проведения физкультурных занятий</w:t>
      </w:r>
    </w:p>
    <w:p>
      <w:pPr>
        <w:pStyle w:val="Acenter"/>
        <w:bidi w:val="0"/>
        <w:spacing w:before="0" w:after="0"/>
        <w:jc w:val="both"/>
        <w:rPr/>
      </w:pPr>
      <w:r>
        <w:rPr>
          <w:b/>
          <w:bCs/>
          <w:sz w:val="28"/>
          <w:szCs w:val="28"/>
        </w:rPr>
        <w:t xml:space="preserve">Волосы </w:t>
      </w:r>
      <w:r>
        <w:rPr>
          <w:bCs/>
          <w:sz w:val="28"/>
          <w:szCs w:val="28"/>
        </w:rPr>
        <w:br/>
        <w:t>• длинные волосы у девочек должны быть заплетены в косу или прибраны заколками;</w:t>
        <w:br/>
        <w:t>• мальчики и юноши должны своевременно стричься.</w:t>
      </w:r>
    </w:p>
    <w:p>
      <w:pPr>
        <w:pStyle w:val="Acenter"/>
        <w:bidi w:val="0"/>
        <w:spacing w:before="0" w:after="0"/>
        <w:jc w:val="both"/>
        <w:rPr/>
      </w:pPr>
      <w:r>
        <w:rPr>
          <w:bCs/>
          <w:sz w:val="28"/>
          <w:szCs w:val="28"/>
        </w:rPr>
        <w:t>3.3.Обучающимся запрещается ношение следующих вариантов одежды и обуви:</w:t>
      </w:r>
      <w:r>
        <w:rPr>
          <w:sz w:val="28"/>
          <w:szCs w:val="28"/>
        </w:rPr>
        <w:br/>
        <w:t>- спортивная одежда (спортивный костюм или его детали);</w:t>
        <w:br/>
        <w:t>-  джинсы с потертостями или рваными нитями (допускаются темные однотонные классические);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одежда для активного отдыха (шорты, толстовки, майки и футболки с символикой и т.п.)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пляжная одежда;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прозрачные платья, юбки и блузки, в том числе одежда с прозрачными вставками;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декольтированные платья и блузки; 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платья, майки и блузки без рукавов (без пиджака или жакета);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мини-юбки (длина юбки выше 10 см от колена);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короткие шорты;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слишком короткие блузки, открывающие часть живота или спины;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одежда из кожи (кожзаменителя), плащевой ткани;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сильно облегающие (обтягивающие) фигуру брюки, платья, юбки;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обувь (в том числе для экстремальных видов спорта и развлечений);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пляжная обувь (шлепанцы и тапочки);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обувь в стиле “кантри” (казаки);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массивная обувь на толстой платформе;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вечерние туфли (с бантами, перьями, крупными стразами, яркой вышивкой, из блестящих тканей и т.п., высотой каблука более 7 см.);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высокие сапоги-ботфорты в сочетании с деловым костюмом;</w:t>
      </w:r>
    </w:p>
    <w:p>
      <w:pPr>
        <w:pStyle w:val="Acenter"/>
        <w:bidi w:val="0"/>
        <w:spacing w:before="0" w:after="0"/>
        <w:ind w:left="0" w:hanging="0"/>
        <w:jc w:val="both"/>
        <w:rPr/>
      </w:pPr>
      <w:r>
        <w:rPr>
          <w:sz w:val="28"/>
          <w:szCs w:val="28"/>
        </w:rPr>
        <w:t xml:space="preserve">- одежда бельевого стиля; </w:t>
      </w:r>
    </w:p>
    <w:p>
      <w:pPr>
        <w:pStyle w:val="Acenter"/>
        <w:bidi w:val="0"/>
        <w:spacing w:before="0" w:after="0"/>
        <w:ind w:left="0" w:hanging="0"/>
        <w:jc w:val="both"/>
        <w:rPr/>
      </w:pPr>
      <w:r>
        <w:rPr>
          <w:sz w:val="28"/>
          <w:szCs w:val="28"/>
        </w:rPr>
        <w:t xml:space="preserve">- атрибуты одежды, закрывающие лицо; </w:t>
      </w:r>
    </w:p>
    <w:p>
      <w:pPr>
        <w:pStyle w:val="Acenter"/>
        <w:bidi w:val="0"/>
        <w:spacing w:before="0" w:after="0"/>
        <w:ind w:left="0" w:hanging="0"/>
        <w:jc w:val="both"/>
        <w:rPr/>
      </w:pPr>
      <w:r>
        <w:rPr>
          <w:sz w:val="28"/>
          <w:szCs w:val="28"/>
        </w:rPr>
        <w:t>- аксессуары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>
      <w:pPr>
        <w:pStyle w:val="Acenter"/>
        <w:bidi w:val="0"/>
        <w:spacing w:before="0" w:after="0"/>
        <w:jc w:val="both"/>
        <w:rPr/>
      </w:pPr>
      <w:r>
        <w:rPr>
          <w:sz w:val="28"/>
          <w:szCs w:val="28"/>
        </w:rPr>
        <w:t>- религиозная одежда, одежда с религиозными атрибутами и (или) религиозной символикой;</w:t>
      </w:r>
    </w:p>
    <w:p>
      <w:pPr>
        <w:pStyle w:val="Acenter"/>
        <w:bidi w:val="0"/>
        <w:spacing w:before="0" w:after="0"/>
        <w:ind w:left="0" w:hanging="0"/>
        <w:jc w:val="both"/>
        <w:rPr/>
      </w:pPr>
      <w:r>
        <w:rPr>
          <w:sz w:val="28"/>
          <w:szCs w:val="28"/>
        </w:rPr>
        <w:t>- головные уборы в помещении школы;</w:t>
      </w:r>
    </w:p>
    <w:p>
      <w:pPr>
        <w:pStyle w:val="Acenter"/>
        <w:bidi w:val="0"/>
        <w:spacing w:before="0" w:after="0"/>
        <w:ind w:left="0" w:hanging="0"/>
        <w:jc w:val="both"/>
        <w:rPr/>
      </w:pPr>
      <w:r>
        <w:rPr>
          <w:sz w:val="28"/>
          <w:szCs w:val="28"/>
        </w:rPr>
        <w:t>-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>
      <w:pPr>
        <w:pStyle w:val="Acenter"/>
        <w:bidi w:val="0"/>
        <w:spacing w:before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Запрещается:</w:t>
      </w:r>
    </w:p>
    <w:p>
      <w:pPr>
        <w:pStyle w:val="Acenter"/>
        <w:bidi w:val="0"/>
        <w:spacing w:before="0" w:after="0"/>
        <w:ind w:left="0" w:hanging="0"/>
        <w:jc w:val="both"/>
        <w:rPr/>
      </w:pPr>
      <w:r>
        <w:rPr>
          <w:sz w:val="28"/>
          <w:szCs w:val="28"/>
        </w:rPr>
        <w:t>- слишком экстравагантные стрижки и прически;</w:t>
      </w:r>
    </w:p>
    <w:p>
      <w:pPr>
        <w:pStyle w:val="Acenter"/>
        <w:bidi w:val="0"/>
        <w:spacing w:before="0" w:after="0"/>
        <w:jc w:val="both"/>
        <w:rPr/>
      </w:pPr>
      <w:r>
        <w:rPr>
          <w:sz w:val="28"/>
          <w:szCs w:val="28"/>
        </w:rPr>
        <w:t>- окрашивание волос в яркие, неестественные оттенки;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маникюр ярких экстравагантных тонов (красный, синий, зеленый, черный и т.п.);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маникюр с дизайном в ярких тонах (рисунки, стразы, клипсы);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вечерние варианты макияжа с использованием ярких, насыщенных цветов;</w:t>
      </w:r>
    </w:p>
    <w:p>
      <w:pPr>
        <w:pStyle w:val="Acenter"/>
        <w:bidi w:val="0"/>
        <w:spacing w:before="0" w:after="0"/>
        <w:jc w:val="both"/>
        <w:rPr/>
      </w:pPr>
      <w:r>
        <w:rPr>
          <w:sz w:val="28"/>
          <w:szCs w:val="28"/>
        </w:rPr>
        <w:t>- использовать в качестве деталей массивные серьги, броши кулоны, кольца;</w:t>
        <w:br/>
        <w:t>- ношение пирсинга.</w:t>
      </w:r>
    </w:p>
    <w:p>
      <w:pPr>
        <w:pStyle w:val="Style20"/>
        <w:bidi w:val="0"/>
        <w:spacing w:before="0" w:after="0"/>
        <w:rPr/>
      </w:pPr>
      <w:r>
        <w:rPr>
          <w:rStyle w:val="Style14"/>
          <w:b w:val="false"/>
          <w:sz w:val="28"/>
          <w:szCs w:val="28"/>
        </w:rPr>
        <w:t>3.5.</w:t>
      </w:r>
      <w:r>
        <w:rPr>
          <w:sz w:val="28"/>
          <w:szCs w:val="28"/>
        </w:rPr>
        <w:t>Одежда обучающихся всегда должна быть опрятной, чистой, отглаженной.</w:t>
      </w:r>
    </w:p>
    <w:p>
      <w:pPr>
        <w:pStyle w:val="Style20"/>
        <w:bidi w:val="0"/>
        <w:spacing w:before="0" w:after="0"/>
        <w:rPr/>
      </w:pPr>
      <w:r>
        <w:rPr>
          <w:rStyle w:val="Style14"/>
          <w:b w:val="false"/>
          <w:sz w:val="28"/>
          <w:szCs w:val="28"/>
        </w:rPr>
        <w:t>3.</w:t>
      </w:r>
      <w:r>
        <w:rPr>
          <w:sz w:val="28"/>
          <w:szCs w:val="28"/>
        </w:rPr>
        <w:t>6. Одежда обучающихся может иметь отличительные знаки школы (класса): эмблемы, галстуки и др.</w:t>
      </w:r>
    </w:p>
    <w:p>
      <w:pPr>
        <w:pStyle w:val="Style20"/>
        <w:bidi w:val="0"/>
        <w:spacing w:before="0" w:after="0"/>
        <w:rPr/>
      </w:pPr>
      <w:r>
        <w:rPr>
          <w:rStyle w:val="Style14"/>
          <w:b w:val="false"/>
          <w:sz w:val="28"/>
          <w:szCs w:val="28"/>
        </w:rPr>
        <w:t>3.</w:t>
      </w:r>
      <w:r>
        <w:rPr>
          <w:sz w:val="28"/>
          <w:szCs w:val="28"/>
        </w:rPr>
        <w:t xml:space="preserve">8. Одежда обучающихся должна соответствовать погоде и месту проведения учебных занятий, температурному режиму в помещении. </w:t>
      </w:r>
    </w:p>
    <w:p>
      <w:pPr>
        <w:pStyle w:val="Style20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center"/>
        <w:bidi w:val="0"/>
        <w:spacing w:before="0" w:after="0"/>
        <w:rPr/>
      </w:pPr>
      <w:r>
        <w:rPr>
          <w:b/>
          <w:bCs/>
          <w:sz w:val="28"/>
          <w:szCs w:val="28"/>
        </w:rPr>
        <w:t>4. Права и обязанности обучающихся.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Обучающиеся обязаны носить повседневную школьную форму ежедневно.</w:t>
      </w:r>
    </w:p>
    <w:p>
      <w:pPr>
        <w:pStyle w:val="Acenter"/>
        <w:bidi w:val="0"/>
        <w:spacing w:before="0" w:after="0"/>
        <w:jc w:val="both"/>
        <w:rPr/>
      </w:pPr>
      <w:r>
        <w:rPr>
          <w:bCs/>
          <w:sz w:val="28"/>
          <w:szCs w:val="28"/>
        </w:rPr>
        <w:t>4.2. Всем обучающимся 1 - 11 классов рекомендуется иметь сменную обувь.</w:t>
        <w:br/>
        <w:t xml:space="preserve">4.3. Спортивная форма в дни уроков физической культуры приносится обучающимися с собой. 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В дни проведения торжественных линеек, праздников обучающиеся надевают парадную форму.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Содержать форму в чистоте, относиться к ней бережно, помнить, что внешний вид ученика – это лицо школы.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Обучающиеся школы обязаны выполнять все пункты данного положения.</w:t>
      </w:r>
    </w:p>
    <w:p>
      <w:pPr>
        <w:pStyle w:val="Acenter"/>
        <w:bidi w:val="0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Acenter"/>
        <w:bidi w:val="0"/>
        <w:spacing w:before="0" w:after="0"/>
        <w:rPr/>
      </w:pPr>
      <w:r>
        <w:rPr>
          <w:b/>
          <w:bCs/>
          <w:sz w:val="28"/>
          <w:szCs w:val="28"/>
        </w:rPr>
        <w:t>5. Обязанности родителей (законных представителей).</w:t>
      </w:r>
    </w:p>
    <w:p>
      <w:pPr>
        <w:pStyle w:val="Acenter"/>
        <w:bidi w:val="0"/>
        <w:spacing w:before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Контролировать внешний вид обучающихся перед выходом в  школу в строгом соответствии с требованиями Положения.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5.3.Следить за состоянием школьной формы своего ребенка, т.е. своевременно её стирать по мере загрязнения.</w:t>
      </w:r>
    </w:p>
    <w:p>
      <w:pPr>
        <w:pStyle w:val="Acenter"/>
        <w:bidi w:val="0"/>
        <w:spacing w:before="0" w:after="0"/>
        <w:jc w:val="both"/>
        <w:rPr/>
      </w:pPr>
      <w:r>
        <w:rPr>
          <w:bCs/>
          <w:sz w:val="28"/>
          <w:szCs w:val="28"/>
        </w:rPr>
        <w:t>5.4. Выполнять все пункты данного Положения.</w:t>
      </w:r>
    </w:p>
    <w:p>
      <w:pPr>
        <w:pStyle w:val="Acenter"/>
        <w:bidi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Acenter"/>
        <w:bidi w:val="0"/>
        <w:spacing w:before="0" w:after="0"/>
        <w:rPr/>
      </w:pPr>
      <w:r>
        <w:rPr>
          <w:b/>
          <w:sz w:val="28"/>
          <w:szCs w:val="28"/>
        </w:rPr>
        <w:t>6. Права и  обязанности классных руководителей.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6.1.  Ответственность за доведение информации до обучающихся, родителей (законных представителей) и соблюдение пунктов данного Положения возлагается на классных руководителей.</w:t>
      </w:r>
    </w:p>
    <w:p>
      <w:pPr>
        <w:pStyle w:val="Acenter"/>
        <w:bidi w:val="0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6.2.  Классный руководитель обязан: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ежедневный контроль на предмет ношения обучающимися своего класса школьной формы перед началом учебных занятий;</w:t>
      </w:r>
    </w:p>
    <w:p>
      <w:pPr>
        <w:pStyle w:val="Acenter"/>
        <w:bidi w:val="0"/>
        <w:spacing w:before="0" w:after="0"/>
        <w:jc w:val="both"/>
        <w:rPr/>
      </w:pPr>
      <w:r>
        <w:rPr>
          <w:sz w:val="28"/>
          <w:szCs w:val="28"/>
        </w:rPr>
        <w:t>- своевременно ставить родителей в известность о факте отсутствия школьной формы у обучающегося;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 рамках своей компетенции на основании должностной инструкции.</w:t>
      </w:r>
    </w:p>
    <w:p>
      <w:pPr>
        <w:pStyle w:val="Acenter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center"/>
        <w:bidi w:val="0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7.Заключительные положения</w:t>
      </w:r>
    </w:p>
    <w:p>
      <w:pPr>
        <w:pStyle w:val="Style20"/>
        <w:bidi w:val="0"/>
        <w:spacing w:before="0" w:after="0"/>
        <w:rPr/>
      </w:pPr>
      <w:r>
        <w:rPr>
          <w:rStyle w:val="Style14"/>
          <w:b w:val="false"/>
          <w:sz w:val="28"/>
          <w:szCs w:val="28"/>
        </w:rPr>
        <w:t>7.1.</w:t>
      </w:r>
      <w:r>
        <w:rPr>
          <w:sz w:val="28"/>
          <w:szCs w:val="28"/>
        </w:rPr>
        <w:t xml:space="preserve"> Данный локальный акт является приложением к Уставу школы и подлежит обязательному исполнению обучающимися и работниками учреждения. Несоблюдение данного Положения является нарушением Правил поведения обучающихся в школе.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rFonts w:cs="Times New Roman"/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Обычный (веб)"/>
    <w:basedOn w:val="Normal"/>
    <w:qFormat/>
    <w:pPr>
      <w:spacing w:before="60" w:after="75"/>
      <w:ind w:left="60" w:hanging="0"/>
      <w:jc w:val="both"/>
    </w:pPr>
    <w:rPr>
      <w:rFonts w:eastAsia="Calibri"/>
    </w:rPr>
  </w:style>
  <w:style w:type="paragraph" w:styleId="Acenter">
    <w:name w:val="acenter"/>
    <w:basedOn w:val="Normal"/>
    <w:qFormat/>
    <w:pPr>
      <w:spacing w:before="60" w:after="75"/>
      <w:ind w:left="60" w:hanging="0"/>
      <w:jc w:val="center"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4</Pages>
  <Words>1006</Words>
  <Characters>6682</Characters>
  <CharactersWithSpaces>7623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2023-04-15T11:51:48Z</dcterms:created>
  <dc:creator/>
  <dc:description/>
  <dc:language>ru-RU</dc:language>
  <cp:lastModifiedBy/>
  <dcterms:modified xsi:type="dcterms:W3CDTF">2023-04-15T11:52:38Z</dcterms:modified>
  <cp:revision>1</cp:revision>
  <dc:subject/>
  <dc:title/>
</cp:coreProperties>
</file>